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40F" w:rsidRPr="0009377B" w:rsidRDefault="00B3240F" w:rsidP="00ED1FE7">
      <w:pPr>
        <w:jc w:val="both"/>
        <w:rPr>
          <w:b/>
        </w:rPr>
      </w:pPr>
      <w:r w:rsidRPr="0009377B">
        <w:rPr>
          <w:b/>
        </w:rPr>
        <w:t xml:space="preserve">Krajské vojenské velitelství Pardubice vyhlašuje </w:t>
      </w:r>
      <w:r w:rsidR="00755D6E">
        <w:rPr>
          <w:b/>
        </w:rPr>
        <w:t>2</w:t>
      </w:r>
      <w:r w:rsidRPr="0009377B">
        <w:rPr>
          <w:b/>
        </w:rPr>
        <w:t xml:space="preserve">. ročník výtvarné soutěže na téma </w:t>
      </w:r>
      <w:r w:rsidRPr="00C11A32">
        <w:rPr>
          <w:b/>
          <w:u w:val="single"/>
        </w:rPr>
        <w:t>„</w:t>
      </w:r>
      <w:r w:rsidR="00755D6E" w:rsidRPr="00C11A32">
        <w:rPr>
          <w:b/>
          <w:u w:val="single"/>
        </w:rPr>
        <w:t>Válečný veterán očima dětí</w:t>
      </w:r>
      <w:r w:rsidRPr="00C11A32">
        <w:rPr>
          <w:b/>
          <w:u w:val="single"/>
        </w:rPr>
        <w:t>“</w:t>
      </w:r>
      <w:r w:rsidRPr="0009377B">
        <w:rPr>
          <w:b/>
        </w:rPr>
        <w:t xml:space="preserve"> pro žáky 2. stupně základních škol.</w:t>
      </w:r>
    </w:p>
    <w:p w:rsidR="00755D6E" w:rsidRDefault="00B3240F" w:rsidP="00ED1FE7">
      <w:pPr>
        <w:jc w:val="both"/>
      </w:pPr>
      <w:r>
        <w:t>Do této výtvarné soutěže přijímáme</w:t>
      </w:r>
      <w:r w:rsidR="00ED1FE7">
        <w:t xml:space="preserve"> od </w:t>
      </w:r>
      <w:r w:rsidR="00755D6E">
        <w:t>1</w:t>
      </w:r>
      <w:r w:rsidR="00ED1FE7">
        <w:t xml:space="preserve">. </w:t>
      </w:r>
      <w:r w:rsidR="00755D6E">
        <w:t>října</w:t>
      </w:r>
      <w:r w:rsidR="00ED1FE7">
        <w:t xml:space="preserve"> 202</w:t>
      </w:r>
      <w:r w:rsidR="00755D6E">
        <w:t>4</w:t>
      </w:r>
      <w:r>
        <w:t xml:space="preserve"> </w:t>
      </w:r>
      <w:r w:rsidR="00743102">
        <w:t xml:space="preserve">kresby, malby, </w:t>
      </w:r>
      <w:r>
        <w:t>grafiky</w:t>
      </w:r>
      <w:r w:rsidR="00743102">
        <w:t xml:space="preserve"> či kombinované techniky</w:t>
      </w:r>
      <w:r w:rsidR="00F5607A">
        <w:t xml:space="preserve"> ve formátu A4 – A3</w:t>
      </w:r>
      <w:r>
        <w:t>, které obsahují výše</w:t>
      </w:r>
      <w:r w:rsidR="00ED1FE7">
        <w:t xml:space="preserve"> uvedené téma</w:t>
      </w:r>
      <w:r w:rsidR="00755D6E">
        <w:t>.</w:t>
      </w:r>
    </w:p>
    <w:p w:rsidR="00B3240F" w:rsidRDefault="00B3240F" w:rsidP="00ED1FE7">
      <w:pPr>
        <w:jc w:val="both"/>
      </w:pPr>
      <w:r>
        <w:t xml:space="preserve">Námět </w:t>
      </w:r>
      <w:r w:rsidR="00ED1FE7">
        <w:t>pro dané téma</w:t>
      </w:r>
      <w:r>
        <w:t xml:space="preserve"> můžete </w:t>
      </w:r>
      <w:r w:rsidR="0009377B">
        <w:t xml:space="preserve">také </w:t>
      </w:r>
      <w:r>
        <w:t xml:space="preserve">vyhledat na našich webových stránkách </w:t>
      </w:r>
      <w:hyperlink r:id="rId4" w:history="1">
        <w:r w:rsidRPr="002F25E9">
          <w:rPr>
            <w:rStyle w:val="Hypertextovodkaz"/>
          </w:rPr>
          <w:t>https://kvv-pardubice.army.cz</w:t>
        </w:r>
      </w:hyperlink>
      <w:r>
        <w:t>, kde v záložce POKOS najdete</w:t>
      </w:r>
      <w:r w:rsidR="00CC0A96">
        <w:t xml:space="preserve"> online příručku POKOS. I přestože je tato příručka určena pro učitele základních a středních škol, je možnou inspirací pro tvorbu. </w:t>
      </w:r>
    </w:p>
    <w:p w:rsidR="00B3240F" w:rsidRDefault="00CC0A96" w:rsidP="00ED1FE7">
      <w:pPr>
        <w:jc w:val="both"/>
      </w:pPr>
      <w:r w:rsidRPr="00CC0A96">
        <w:rPr>
          <w:b/>
        </w:rPr>
        <w:t>Cílem soutěže</w:t>
      </w:r>
      <w:r w:rsidR="00ED1FE7">
        <w:rPr>
          <w:b/>
        </w:rPr>
        <w:t>:</w:t>
      </w:r>
      <w:r>
        <w:t xml:space="preserve"> je zaujmout děti a představit jim téma POKOS</w:t>
      </w:r>
      <w:r w:rsidR="00755D6E">
        <w:t xml:space="preserve"> a zamyslet se nad tématem válečný veterán</w:t>
      </w:r>
      <w:r>
        <w:t>.</w:t>
      </w:r>
      <w:r w:rsidR="00B3240F">
        <w:t xml:space="preserve"> </w:t>
      </w:r>
    </w:p>
    <w:p w:rsidR="00CC0A96" w:rsidRDefault="00CC0A96" w:rsidP="00ED1FE7">
      <w:pPr>
        <w:jc w:val="both"/>
      </w:pPr>
      <w:r w:rsidRPr="00CC0A96">
        <w:rPr>
          <w:b/>
        </w:rPr>
        <w:t>Posláním soutěže</w:t>
      </w:r>
      <w:r w:rsidR="00ED1FE7">
        <w:rPr>
          <w:b/>
        </w:rPr>
        <w:t>:</w:t>
      </w:r>
      <w:r>
        <w:t xml:space="preserve"> je zachytit toto téma očima žáků a rozvíjet jejich vnímání a cítění k AČR</w:t>
      </w:r>
    </w:p>
    <w:p w:rsidR="00CC0A96" w:rsidRPr="00ED1FE7" w:rsidRDefault="00CC0A96" w:rsidP="00ED1FE7">
      <w:pPr>
        <w:jc w:val="both"/>
      </w:pPr>
      <w:r w:rsidRPr="00ED1FE7">
        <w:rPr>
          <w:b/>
        </w:rPr>
        <w:t>Podmínky soutěže:</w:t>
      </w:r>
      <w:r>
        <w:t xml:space="preserve"> originální kresby, malby či grafiky je nutno zaslat nejpozději do </w:t>
      </w:r>
      <w:r w:rsidR="00C11A32">
        <w:rPr>
          <w:b/>
        </w:rPr>
        <w:t>1</w:t>
      </w:r>
      <w:r w:rsidR="00755D6E">
        <w:rPr>
          <w:b/>
        </w:rPr>
        <w:t>1</w:t>
      </w:r>
      <w:r w:rsidRPr="00CC0A96">
        <w:rPr>
          <w:b/>
        </w:rPr>
        <w:t>.</w:t>
      </w:r>
      <w:r>
        <w:rPr>
          <w:b/>
        </w:rPr>
        <w:t xml:space="preserve"> </w:t>
      </w:r>
      <w:r w:rsidR="00755D6E">
        <w:rPr>
          <w:b/>
        </w:rPr>
        <w:t>1</w:t>
      </w:r>
      <w:r w:rsidR="00C11A32">
        <w:rPr>
          <w:b/>
        </w:rPr>
        <w:t>1</w:t>
      </w:r>
      <w:r w:rsidRPr="00CC0A96">
        <w:rPr>
          <w:b/>
        </w:rPr>
        <w:t>. 202</w:t>
      </w:r>
      <w:r w:rsidR="00755D6E">
        <w:rPr>
          <w:b/>
        </w:rPr>
        <w:t>4</w:t>
      </w:r>
      <w:r w:rsidR="00ED1FE7">
        <w:rPr>
          <w:b/>
        </w:rPr>
        <w:t xml:space="preserve"> </w:t>
      </w:r>
      <w:r w:rsidR="00ED1FE7" w:rsidRPr="00ED1FE7">
        <w:t>na adresu Krajského vojenského velitelství Pardubice, Hůrka 1100, 530 02 Pardubice.</w:t>
      </w:r>
      <w:r w:rsidR="00ED1FE7">
        <w:t xml:space="preserve"> Díla zasílají za žáky jejich učitelé, kteří jsou zároveň kontaktní osobou pro zaslání výsledků soutěže. </w:t>
      </w:r>
    </w:p>
    <w:p w:rsidR="00CC0A96" w:rsidRDefault="00CC0A96" w:rsidP="00ED1FE7">
      <w:pPr>
        <w:jc w:val="both"/>
      </w:pPr>
      <w:r>
        <w:t>Práce musí být opatřeny na zadní straně popiskou s údaji:</w:t>
      </w:r>
    </w:p>
    <w:p w:rsidR="00CC0A96" w:rsidRDefault="00CC0A96" w:rsidP="00ED1FE7">
      <w:pPr>
        <w:jc w:val="both"/>
        <w:rPr>
          <w:i/>
        </w:rPr>
      </w:pPr>
      <w:r>
        <w:rPr>
          <w:i/>
        </w:rPr>
        <w:t xml:space="preserve">Jméno, příjmení autora, třída, název práce, </w:t>
      </w:r>
      <w:r w:rsidR="00B40EA2">
        <w:rPr>
          <w:i/>
        </w:rPr>
        <w:t xml:space="preserve">adresa školy včetně uvedeného e-mailového kontaktu na školu či pedagoga. </w:t>
      </w:r>
    </w:p>
    <w:p w:rsidR="00B40EA2" w:rsidRDefault="00B40EA2" w:rsidP="00ED1FE7">
      <w:pPr>
        <w:jc w:val="both"/>
      </w:pPr>
      <w:r>
        <w:rPr>
          <w:b/>
        </w:rPr>
        <w:t>Vyhodnocení soutěže:</w:t>
      </w:r>
      <w:r>
        <w:t xml:space="preserve"> Soutěž bude posuzovat komise složená ze členů Krajského vojenského velitelství Pardubice ve spolupráci s</w:t>
      </w:r>
      <w:r w:rsidR="00A17541">
        <w:t> </w:t>
      </w:r>
      <w:r w:rsidR="00A17541" w:rsidRPr="00C11A32">
        <w:t>Krajským úřadem Pardubického kraje</w:t>
      </w:r>
      <w:r w:rsidRPr="00C11A32">
        <w:t>.</w:t>
      </w:r>
      <w:r>
        <w:t xml:space="preserve"> Vyh</w:t>
      </w:r>
      <w:r w:rsidR="00ED1FE7">
        <w:t>lášena</w:t>
      </w:r>
      <w:r>
        <w:t xml:space="preserve"> a oceněna budou první tři místa. Výsledkové listiny budou zaslány všem zúčastněným školám </w:t>
      </w:r>
      <w:r w:rsidR="00F42ADF">
        <w:t>na je</w:t>
      </w:r>
      <w:r w:rsidR="00743102">
        <w:t xml:space="preserve">jich uvedenou e-mailovou adresu nejpozději </w:t>
      </w:r>
      <w:r w:rsidR="00743102" w:rsidRPr="00743102">
        <w:rPr>
          <w:b/>
        </w:rPr>
        <w:t xml:space="preserve">do </w:t>
      </w:r>
      <w:r w:rsidR="0062596C">
        <w:rPr>
          <w:b/>
        </w:rPr>
        <w:t>1</w:t>
      </w:r>
      <w:r w:rsidR="00C11A32">
        <w:rPr>
          <w:b/>
        </w:rPr>
        <w:t>5</w:t>
      </w:r>
      <w:r w:rsidR="00743102" w:rsidRPr="00743102">
        <w:rPr>
          <w:b/>
        </w:rPr>
        <w:t>.</w:t>
      </w:r>
      <w:r w:rsidR="00C11A32">
        <w:rPr>
          <w:b/>
        </w:rPr>
        <w:t xml:space="preserve"> 11.</w:t>
      </w:r>
      <w:r w:rsidR="00743102" w:rsidRPr="00743102">
        <w:rPr>
          <w:b/>
        </w:rPr>
        <w:t xml:space="preserve"> 202</w:t>
      </w:r>
      <w:r w:rsidR="0062596C">
        <w:rPr>
          <w:b/>
        </w:rPr>
        <w:t>4</w:t>
      </w:r>
      <w:r w:rsidR="00743102">
        <w:rPr>
          <w:b/>
        </w:rPr>
        <w:t>.</w:t>
      </w:r>
    </w:p>
    <w:p w:rsidR="0062596C" w:rsidRDefault="00743102" w:rsidP="00ED1FE7">
      <w:pPr>
        <w:jc w:val="both"/>
      </w:pPr>
      <w:r>
        <w:t>Díky podpoře Pardubického kraje bude v</w:t>
      </w:r>
      <w:r w:rsidR="00517A58">
        <w:t xml:space="preserve">ýběr </w:t>
      </w:r>
      <w:r w:rsidR="00F42ADF">
        <w:t xml:space="preserve">nejlepších prací vystaven </w:t>
      </w:r>
      <w:r w:rsidR="00F42ADF" w:rsidRPr="008875C3">
        <w:rPr>
          <w:color w:val="000000" w:themeColor="text1"/>
        </w:rPr>
        <w:t xml:space="preserve">v prostorách </w:t>
      </w:r>
      <w:r w:rsidR="0062596C" w:rsidRPr="00C11A32">
        <w:rPr>
          <w:color w:val="000000" w:themeColor="text1"/>
        </w:rPr>
        <w:t>Krajského úřadu Pardubického kraje</w:t>
      </w:r>
      <w:r w:rsidR="0062596C" w:rsidRPr="00C11A32">
        <w:t>.</w:t>
      </w:r>
    </w:p>
    <w:p w:rsidR="00ED1FE7" w:rsidRDefault="00ED1FE7" w:rsidP="00ED1FE7">
      <w:pPr>
        <w:jc w:val="both"/>
      </w:pPr>
      <w:r>
        <w:t>Autoři tří nejlepších děl budou pozváni na slavnostní zahájení výstavy, kde dojde k vyhlášení výsledků a předání cen zástupcem Krajského úřadu Pardubického kraje a ředitelem Krajského vojenského velitelství Pardubice.</w:t>
      </w:r>
      <w:bookmarkStart w:id="0" w:name="_GoBack"/>
      <w:bookmarkEnd w:id="0"/>
    </w:p>
    <w:p w:rsidR="00743102" w:rsidRPr="00743102" w:rsidRDefault="00743102" w:rsidP="00ED1FE7">
      <w:pPr>
        <w:jc w:val="both"/>
      </w:pPr>
      <w:r>
        <w:t xml:space="preserve">Krajské vojenské velitelství </w:t>
      </w:r>
      <w:r w:rsidR="008875C3">
        <w:t xml:space="preserve">Pardubice </w:t>
      </w:r>
      <w:r w:rsidR="00A17541">
        <w:t>při této příležitosti</w:t>
      </w:r>
      <w:r>
        <w:t xml:space="preserve"> obdaruje tyto výherce drobnými upomínkovými předměty AČR. </w:t>
      </w:r>
    </w:p>
    <w:p w:rsidR="00CC0A96" w:rsidRDefault="00CC0A96"/>
    <w:sectPr w:rsidR="00CC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0F"/>
    <w:rsid w:val="0009377B"/>
    <w:rsid w:val="00137422"/>
    <w:rsid w:val="00517A58"/>
    <w:rsid w:val="0062596C"/>
    <w:rsid w:val="00743102"/>
    <w:rsid w:val="00755D6E"/>
    <w:rsid w:val="008875C3"/>
    <w:rsid w:val="009A6F67"/>
    <w:rsid w:val="00A17541"/>
    <w:rsid w:val="00A75357"/>
    <w:rsid w:val="00B3240F"/>
    <w:rsid w:val="00B40EA2"/>
    <w:rsid w:val="00C11A32"/>
    <w:rsid w:val="00CC0A96"/>
    <w:rsid w:val="00E6589E"/>
    <w:rsid w:val="00ED1FE7"/>
    <w:rsid w:val="00F42ADF"/>
    <w:rsid w:val="00F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079D"/>
  <w15:chartTrackingRefBased/>
  <w15:docId w15:val="{EB301FC6-49FE-4B90-8A64-F88AAE1F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2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vv-pardubice.arm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Kembická Tereza - VZ 6621 - ŠIS AČR</dc:creator>
  <cp:keywords/>
  <dc:description/>
  <cp:lastModifiedBy>Kembická Tereza - VZ 6621 - ŠIS AČR</cp:lastModifiedBy>
  <cp:revision>3</cp:revision>
  <dcterms:created xsi:type="dcterms:W3CDTF">2024-09-16T12:53:00Z</dcterms:created>
  <dcterms:modified xsi:type="dcterms:W3CDTF">2024-10-02T06:04:00Z</dcterms:modified>
</cp:coreProperties>
</file>