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378" w:rsidRPr="00DD734E" w:rsidRDefault="00327378" w:rsidP="00327378">
      <w:pPr>
        <w:jc w:val="right"/>
        <w:outlineLvl w:val="0"/>
        <w:rPr>
          <w:rFonts w:ascii="Calibri" w:hAnsi="Calibri"/>
          <w:sz w:val="24"/>
          <w:szCs w:val="24"/>
        </w:rPr>
      </w:pPr>
      <w:bookmarkStart w:id="0" w:name="_GoBack"/>
      <w:bookmarkEnd w:id="0"/>
      <w:r w:rsidRPr="00DD734E">
        <w:rPr>
          <w:rFonts w:ascii="Calibri" w:hAnsi="Calibri"/>
          <w:sz w:val="24"/>
          <w:szCs w:val="24"/>
        </w:rPr>
        <w:t xml:space="preserve">            Příloha č. 2</w:t>
      </w:r>
    </w:p>
    <w:p w:rsidR="00327378" w:rsidRPr="00DD734E" w:rsidRDefault="00327378" w:rsidP="00327378">
      <w:pPr>
        <w:rPr>
          <w:rFonts w:ascii="Calibri" w:hAnsi="Calibri"/>
          <w:sz w:val="24"/>
          <w:szCs w:val="24"/>
        </w:rPr>
      </w:pPr>
    </w:p>
    <w:p w:rsidR="00327378" w:rsidRPr="00DD734E" w:rsidRDefault="00327378" w:rsidP="00327378">
      <w:pPr>
        <w:pStyle w:val="Zkladntext3"/>
        <w:jc w:val="center"/>
        <w:outlineLvl w:val="0"/>
        <w:rPr>
          <w:rFonts w:ascii="Calibri" w:hAnsi="Calibri"/>
          <w:smallCaps/>
          <w:sz w:val="28"/>
          <w:szCs w:val="28"/>
        </w:rPr>
      </w:pPr>
      <w:r w:rsidRPr="00DD734E">
        <w:rPr>
          <w:rFonts w:ascii="Calibri" w:hAnsi="Calibri"/>
          <w:smallCaps/>
          <w:sz w:val="28"/>
          <w:szCs w:val="28"/>
        </w:rPr>
        <w:t xml:space="preserve">Žádost o poskytnutí </w:t>
      </w:r>
      <w:r w:rsidR="008B738D">
        <w:rPr>
          <w:rFonts w:ascii="Calibri" w:hAnsi="Calibri"/>
          <w:smallCaps/>
          <w:sz w:val="28"/>
          <w:szCs w:val="28"/>
        </w:rPr>
        <w:t>dotace</w:t>
      </w:r>
    </w:p>
    <w:p w:rsidR="00327378" w:rsidRPr="00DD734E" w:rsidRDefault="00327378" w:rsidP="00327378">
      <w:pPr>
        <w:jc w:val="center"/>
        <w:rPr>
          <w:rFonts w:ascii="Calibri" w:hAnsi="Calibri"/>
          <w:b/>
          <w:smallCaps/>
          <w:sz w:val="28"/>
          <w:szCs w:val="28"/>
        </w:rPr>
      </w:pPr>
      <w:r w:rsidRPr="00DD734E">
        <w:rPr>
          <w:rFonts w:ascii="Calibri" w:hAnsi="Calibri"/>
          <w:smallCaps/>
          <w:sz w:val="28"/>
          <w:szCs w:val="28"/>
        </w:rPr>
        <w:t>z Rozvojového programu</w:t>
      </w:r>
      <w:r w:rsidRPr="00DD734E">
        <w:rPr>
          <w:rFonts w:ascii="Calibri" w:hAnsi="Calibri"/>
          <w:b/>
          <w:smallCaps/>
          <w:sz w:val="28"/>
          <w:szCs w:val="28"/>
        </w:rPr>
        <w:t xml:space="preserve"> </w:t>
      </w:r>
    </w:p>
    <w:p w:rsidR="00327378" w:rsidRPr="00DD734E" w:rsidRDefault="00327378" w:rsidP="00327378">
      <w:pPr>
        <w:jc w:val="center"/>
        <w:rPr>
          <w:rFonts w:ascii="Calibri" w:hAnsi="Calibri"/>
          <w:b/>
          <w:sz w:val="28"/>
          <w:szCs w:val="28"/>
        </w:rPr>
      </w:pPr>
      <w:r w:rsidRPr="00DD734E">
        <w:rPr>
          <w:rFonts w:ascii="Calibri" w:hAnsi="Calibri"/>
          <w:b/>
          <w:sz w:val="28"/>
          <w:szCs w:val="28"/>
        </w:rPr>
        <w:t>Bezplatná výuka českého jazyka přizpůsobená potřebám žáků -cizinců z třetích zemí na rok 2016</w:t>
      </w:r>
    </w:p>
    <w:p w:rsidR="00327378" w:rsidRPr="00DD734E" w:rsidRDefault="00327378" w:rsidP="00327378">
      <w:pPr>
        <w:jc w:val="center"/>
        <w:rPr>
          <w:rFonts w:ascii="Calibri" w:hAnsi="Calibri"/>
          <w:sz w:val="24"/>
          <w:szCs w:val="24"/>
        </w:rPr>
      </w:pPr>
      <w:r w:rsidRPr="00DD734E">
        <w:rPr>
          <w:rFonts w:ascii="Calibri" w:hAnsi="Calibri"/>
          <w:sz w:val="24"/>
          <w:szCs w:val="24"/>
        </w:rPr>
        <w:t>(Č. j.: MŠMT-</w:t>
      </w:r>
      <w:r w:rsidR="00DD734E">
        <w:rPr>
          <w:rFonts w:ascii="Calibri" w:hAnsi="Calibri"/>
          <w:sz w:val="24"/>
          <w:szCs w:val="24"/>
        </w:rPr>
        <w:t>4100/2016-2</w:t>
      </w:r>
      <w:r w:rsidRPr="00DD734E">
        <w:rPr>
          <w:rFonts w:ascii="Calibri" w:hAnsi="Calibri"/>
          <w:sz w:val="24"/>
          <w:szCs w:val="24"/>
        </w:rPr>
        <w:t>)</w:t>
      </w:r>
    </w:p>
    <w:p w:rsidR="00327378" w:rsidRPr="00DD734E" w:rsidRDefault="00327378" w:rsidP="00327378">
      <w:pPr>
        <w:jc w:val="center"/>
        <w:rPr>
          <w:rFonts w:ascii="Calibri" w:hAnsi="Calibri"/>
          <w:b/>
          <w:sz w:val="28"/>
          <w:szCs w:val="28"/>
        </w:rPr>
      </w:pPr>
    </w:p>
    <w:p w:rsidR="00327378" w:rsidRPr="00DD734E" w:rsidRDefault="00327378" w:rsidP="00327378">
      <w:pPr>
        <w:jc w:val="center"/>
        <w:outlineLvl w:val="0"/>
        <w:rPr>
          <w:rFonts w:ascii="Calibri" w:hAnsi="Calibri"/>
          <w:smallCaps/>
          <w:sz w:val="28"/>
          <w:szCs w:val="28"/>
        </w:rPr>
      </w:pPr>
      <w:r w:rsidRPr="00DD734E">
        <w:rPr>
          <w:rFonts w:ascii="Calibri" w:hAnsi="Calibri"/>
          <w:smallCaps/>
          <w:sz w:val="28"/>
          <w:szCs w:val="28"/>
        </w:rPr>
        <w:t>pro školy žádající dotaci prostřednictvím kraje (zašlou Kraji)</w:t>
      </w:r>
    </w:p>
    <w:p w:rsidR="00327378" w:rsidRPr="00DD734E" w:rsidRDefault="00327378" w:rsidP="00327378">
      <w:pPr>
        <w:jc w:val="center"/>
        <w:rPr>
          <w:rFonts w:ascii="Calibri" w:hAnsi="Calibri"/>
          <w:smallCaps/>
          <w:sz w:val="28"/>
          <w:szCs w:val="28"/>
        </w:rPr>
      </w:pPr>
      <w:r w:rsidRPr="00DD734E">
        <w:rPr>
          <w:rFonts w:ascii="Calibri" w:hAnsi="Calibri"/>
          <w:smallCaps/>
          <w:sz w:val="28"/>
          <w:szCs w:val="28"/>
        </w:rPr>
        <w:t>a</w:t>
      </w:r>
    </w:p>
    <w:p w:rsidR="00327378" w:rsidRPr="00DD734E" w:rsidRDefault="00327378" w:rsidP="00327378">
      <w:pPr>
        <w:jc w:val="center"/>
        <w:rPr>
          <w:rFonts w:ascii="Calibri" w:hAnsi="Calibri"/>
          <w:smallCaps/>
          <w:sz w:val="28"/>
          <w:szCs w:val="28"/>
        </w:rPr>
      </w:pPr>
      <w:r w:rsidRPr="00DD734E">
        <w:rPr>
          <w:rFonts w:ascii="Calibri" w:hAnsi="Calibri"/>
          <w:smallCaps/>
          <w:sz w:val="28"/>
          <w:szCs w:val="28"/>
        </w:rPr>
        <w:t>pro školy zřizované církvemi nebo náboženskými společnostmi, kterým bylo přiznáno oprávnění k výkonu zvláštního práva zřizovat církevní školy a školy zřizované ministerstvem (zašlou MŠMT)</w:t>
      </w:r>
    </w:p>
    <w:p w:rsidR="00327378" w:rsidRPr="00DD734E" w:rsidRDefault="00327378" w:rsidP="00327378">
      <w:pPr>
        <w:pStyle w:val="Zkladntext3"/>
        <w:spacing w:after="0"/>
        <w:ind w:right="0"/>
        <w:jc w:val="left"/>
        <w:rPr>
          <w:rFonts w:ascii="Calibri" w:hAnsi="Calibri"/>
          <w:b/>
          <w:smallCaps/>
          <w:sz w:val="28"/>
          <w:szCs w:val="28"/>
        </w:rPr>
      </w:pPr>
    </w:p>
    <w:p w:rsidR="00327378" w:rsidRPr="00DD734E" w:rsidRDefault="00327378" w:rsidP="00327378">
      <w:pPr>
        <w:pStyle w:val="Zkladntext3"/>
        <w:spacing w:after="0"/>
        <w:ind w:right="0"/>
        <w:jc w:val="left"/>
        <w:rPr>
          <w:rFonts w:ascii="Calibri" w:hAnsi="Calibri"/>
          <w:b/>
          <w:smallCaps/>
          <w:sz w:val="28"/>
          <w:szCs w:val="28"/>
        </w:rPr>
      </w:pPr>
    </w:p>
    <w:p w:rsidR="00327378" w:rsidRPr="00DD734E" w:rsidRDefault="00327378" w:rsidP="00327378">
      <w:pPr>
        <w:pStyle w:val="Zkladntext3"/>
        <w:numPr>
          <w:ilvl w:val="0"/>
          <w:numId w:val="2"/>
        </w:numPr>
        <w:spacing w:after="0"/>
        <w:ind w:right="0"/>
        <w:jc w:val="left"/>
        <w:rPr>
          <w:rFonts w:ascii="Calibri" w:hAnsi="Calibri"/>
          <w:b/>
          <w:szCs w:val="24"/>
          <w:u w:val="single"/>
        </w:rPr>
      </w:pPr>
      <w:r w:rsidRPr="00DD734E">
        <w:rPr>
          <w:rFonts w:ascii="Calibri" w:hAnsi="Calibri"/>
          <w:b/>
          <w:szCs w:val="24"/>
          <w:u w:val="single"/>
        </w:rPr>
        <w:t>Identifikační údaje právnické osoby - žadatele o dotaci</w:t>
      </w:r>
    </w:p>
    <w:p w:rsidR="00327378" w:rsidRPr="00DD734E" w:rsidRDefault="00327378" w:rsidP="00327378">
      <w:pPr>
        <w:pStyle w:val="Zkladntext3"/>
        <w:rPr>
          <w:rFonts w:ascii="Calibri" w:hAnsi="Calibri"/>
          <w:szCs w:val="24"/>
          <w:u w:val="single"/>
        </w:rPr>
      </w:pPr>
    </w:p>
    <w:p w:rsidR="00327378" w:rsidRPr="00DD734E" w:rsidRDefault="00327378" w:rsidP="00327378">
      <w:pPr>
        <w:pStyle w:val="Zkladntext3"/>
        <w:spacing w:after="0" w:line="360" w:lineRule="auto"/>
        <w:jc w:val="left"/>
        <w:outlineLvl w:val="0"/>
        <w:rPr>
          <w:rFonts w:ascii="Calibri" w:hAnsi="Calibri"/>
          <w:b/>
          <w:szCs w:val="24"/>
        </w:rPr>
      </w:pPr>
      <w:r w:rsidRPr="00DD734E">
        <w:rPr>
          <w:rFonts w:ascii="Calibri" w:hAnsi="Calibri"/>
          <w:b/>
          <w:szCs w:val="24"/>
        </w:rPr>
        <w:t xml:space="preserve">Název: </w:t>
      </w:r>
    </w:p>
    <w:p w:rsidR="00327378" w:rsidRPr="00DD734E" w:rsidRDefault="00327378" w:rsidP="00327378">
      <w:pPr>
        <w:pStyle w:val="Zkladntext3"/>
        <w:spacing w:after="0" w:line="360" w:lineRule="auto"/>
        <w:jc w:val="left"/>
        <w:outlineLvl w:val="0"/>
        <w:rPr>
          <w:rFonts w:ascii="Calibri" w:hAnsi="Calibri"/>
          <w:b/>
          <w:szCs w:val="24"/>
        </w:rPr>
      </w:pPr>
      <w:r w:rsidRPr="00DD734E">
        <w:rPr>
          <w:rFonts w:ascii="Calibri" w:hAnsi="Calibri"/>
          <w:b/>
          <w:szCs w:val="24"/>
        </w:rPr>
        <w:t xml:space="preserve">Adresa: </w:t>
      </w:r>
    </w:p>
    <w:p w:rsidR="00327378" w:rsidRPr="00DD734E" w:rsidRDefault="00327378" w:rsidP="00327378">
      <w:pPr>
        <w:pStyle w:val="Zkladntext3"/>
        <w:spacing w:after="0" w:line="360" w:lineRule="auto"/>
        <w:jc w:val="left"/>
        <w:outlineLvl w:val="0"/>
        <w:rPr>
          <w:rFonts w:ascii="Calibri" w:hAnsi="Calibri"/>
          <w:b/>
          <w:szCs w:val="24"/>
        </w:rPr>
      </w:pPr>
      <w:r w:rsidRPr="00DD734E">
        <w:rPr>
          <w:rFonts w:ascii="Calibri" w:hAnsi="Calibri"/>
          <w:b/>
          <w:szCs w:val="24"/>
        </w:rPr>
        <w:t xml:space="preserve">Kraj: </w:t>
      </w:r>
    </w:p>
    <w:p w:rsidR="00327378" w:rsidRPr="00DD734E" w:rsidRDefault="00327378" w:rsidP="00327378">
      <w:pPr>
        <w:pStyle w:val="Zkladntext3"/>
        <w:spacing w:after="0" w:line="360" w:lineRule="auto"/>
        <w:jc w:val="left"/>
        <w:outlineLvl w:val="0"/>
        <w:rPr>
          <w:rFonts w:ascii="Calibri" w:hAnsi="Calibri"/>
          <w:b/>
          <w:szCs w:val="24"/>
        </w:rPr>
      </w:pPr>
      <w:r w:rsidRPr="00DD734E">
        <w:rPr>
          <w:rFonts w:ascii="Calibri" w:hAnsi="Calibri"/>
          <w:b/>
          <w:szCs w:val="24"/>
        </w:rPr>
        <w:t>IČO:</w:t>
      </w:r>
    </w:p>
    <w:p w:rsidR="00327378" w:rsidRPr="00DD734E" w:rsidRDefault="00327378" w:rsidP="00327378">
      <w:pPr>
        <w:pStyle w:val="Zkladntext3"/>
        <w:spacing w:after="0" w:line="360" w:lineRule="auto"/>
        <w:jc w:val="left"/>
        <w:outlineLvl w:val="0"/>
        <w:rPr>
          <w:rFonts w:ascii="Calibri" w:hAnsi="Calibri"/>
          <w:b/>
          <w:szCs w:val="24"/>
        </w:rPr>
      </w:pPr>
      <w:r w:rsidRPr="00DD734E">
        <w:rPr>
          <w:rFonts w:ascii="Calibri" w:hAnsi="Calibri"/>
          <w:b/>
          <w:szCs w:val="24"/>
        </w:rPr>
        <w:t>IZO:</w:t>
      </w:r>
    </w:p>
    <w:p w:rsidR="00327378" w:rsidRPr="00DD734E" w:rsidRDefault="00327378" w:rsidP="00327378">
      <w:pPr>
        <w:pStyle w:val="Zkladntext3"/>
        <w:spacing w:after="0" w:line="360" w:lineRule="auto"/>
        <w:jc w:val="left"/>
        <w:outlineLvl w:val="0"/>
        <w:rPr>
          <w:rFonts w:ascii="Calibri" w:hAnsi="Calibri"/>
          <w:b/>
          <w:szCs w:val="24"/>
        </w:rPr>
      </w:pPr>
      <w:r w:rsidRPr="00DD734E">
        <w:rPr>
          <w:rFonts w:ascii="Calibri" w:hAnsi="Calibri"/>
          <w:b/>
          <w:szCs w:val="24"/>
        </w:rPr>
        <w:t>Číslo účtu právnické osoby:</w:t>
      </w:r>
    </w:p>
    <w:p w:rsidR="00327378" w:rsidRPr="00DD734E" w:rsidRDefault="00327378" w:rsidP="00327378">
      <w:pPr>
        <w:pStyle w:val="Zkladntext3"/>
        <w:spacing w:after="0" w:line="360" w:lineRule="auto"/>
        <w:jc w:val="left"/>
        <w:outlineLvl w:val="0"/>
        <w:rPr>
          <w:rFonts w:ascii="Calibri" w:hAnsi="Calibri"/>
          <w:b/>
          <w:szCs w:val="24"/>
        </w:rPr>
      </w:pPr>
      <w:r w:rsidRPr="00DD734E">
        <w:rPr>
          <w:rFonts w:ascii="Calibri" w:hAnsi="Calibri"/>
          <w:b/>
          <w:szCs w:val="24"/>
        </w:rPr>
        <w:t>Jméno, telefon a e-mail odpovědné osoby:</w:t>
      </w:r>
    </w:p>
    <w:p w:rsidR="00327378" w:rsidRPr="00DD734E" w:rsidRDefault="00327378" w:rsidP="00327378">
      <w:pPr>
        <w:pStyle w:val="Zkladntext3"/>
        <w:spacing w:after="0"/>
        <w:ind w:right="0"/>
        <w:jc w:val="left"/>
        <w:rPr>
          <w:rFonts w:ascii="Calibri" w:hAnsi="Calibri"/>
          <w:b/>
          <w:szCs w:val="24"/>
        </w:rPr>
      </w:pPr>
    </w:p>
    <w:p w:rsidR="00327378" w:rsidRPr="00DD734E" w:rsidRDefault="00327378" w:rsidP="00327378">
      <w:pPr>
        <w:pStyle w:val="Zkladntext3"/>
        <w:numPr>
          <w:ilvl w:val="0"/>
          <w:numId w:val="2"/>
        </w:numPr>
        <w:spacing w:after="0"/>
        <w:ind w:right="0"/>
        <w:jc w:val="left"/>
        <w:rPr>
          <w:rFonts w:ascii="Calibri" w:hAnsi="Calibri"/>
          <w:b/>
          <w:u w:val="single"/>
        </w:rPr>
      </w:pPr>
      <w:r w:rsidRPr="00DD734E">
        <w:rPr>
          <w:rFonts w:ascii="Calibri" w:hAnsi="Calibri"/>
          <w:b/>
          <w:u w:val="single"/>
        </w:rPr>
        <w:t xml:space="preserve">Požadované finanční prostředky </w:t>
      </w:r>
    </w:p>
    <w:p w:rsidR="00327378" w:rsidRPr="00DD734E" w:rsidRDefault="00327378" w:rsidP="00327378">
      <w:pPr>
        <w:pStyle w:val="Zkladntext3"/>
        <w:jc w:val="left"/>
        <w:rPr>
          <w:rFonts w:ascii="Calibri" w:hAnsi="Calibri"/>
        </w:rPr>
      </w:pPr>
    </w:p>
    <w:p w:rsidR="00327378" w:rsidRPr="00DD734E" w:rsidRDefault="00327378" w:rsidP="00327378">
      <w:pPr>
        <w:numPr>
          <w:ilvl w:val="1"/>
          <w:numId w:val="3"/>
        </w:numPr>
        <w:rPr>
          <w:rFonts w:ascii="Calibri" w:hAnsi="Calibri"/>
          <w:i/>
          <w:sz w:val="24"/>
          <w:szCs w:val="24"/>
        </w:rPr>
      </w:pPr>
      <w:r w:rsidRPr="00DD734E">
        <w:rPr>
          <w:rFonts w:ascii="Calibri" w:hAnsi="Calibri"/>
          <w:i/>
          <w:sz w:val="24"/>
          <w:szCs w:val="24"/>
        </w:rPr>
        <w:t xml:space="preserve">Výše požadovaných finančních prostředků </w:t>
      </w:r>
    </w:p>
    <w:p w:rsidR="00327378" w:rsidRPr="00DD734E" w:rsidRDefault="00327378" w:rsidP="00327378">
      <w:pPr>
        <w:ind w:left="7788"/>
        <w:jc w:val="right"/>
        <w:rPr>
          <w:rFonts w:ascii="Calibri" w:hAnsi="Calibri"/>
          <w:sz w:val="24"/>
          <w:szCs w:val="24"/>
        </w:rPr>
      </w:pPr>
      <w:r w:rsidRPr="00DD734E">
        <w:rPr>
          <w:rFonts w:ascii="Calibri" w:hAnsi="Calibri"/>
          <w:sz w:val="24"/>
          <w:szCs w:val="24"/>
        </w:rPr>
        <w:t xml:space="preserve">        v  Kč</w:t>
      </w:r>
    </w:p>
    <w:tbl>
      <w:tblPr>
        <w:tblW w:w="105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5"/>
        <w:gridCol w:w="1104"/>
        <w:gridCol w:w="1077"/>
        <w:gridCol w:w="806"/>
        <w:gridCol w:w="985"/>
        <w:gridCol w:w="1134"/>
        <w:gridCol w:w="1296"/>
        <w:gridCol w:w="1139"/>
      </w:tblGrid>
      <w:tr w:rsidR="00327378" w:rsidRPr="00DD734E" w:rsidTr="007A77F2">
        <w:trPr>
          <w:trHeight w:val="255"/>
          <w:jc w:val="center"/>
        </w:trPr>
        <w:tc>
          <w:tcPr>
            <w:tcW w:w="3005" w:type="dxa"/>
            <w:vMerge w:val="restart"/>
            <w:shd w:val="clear" w:color="auto" w:fill="EFFFEF"/>
            <w:vAlign w:val="center"/>
          </w:tcPr>
          <w:p w:rsidR="00327378" w:rsidRPr="00DD734E" w:rsidRDefault="00327378" w:rsidP="007A77F2">
            <w:pPr>
              <w:ind w:left="394" w:hanging="394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181" w:type="dxa"/>
            <w:vMerge w:val="restart"/>
            <w:shd w:val="clear" w:color="auto" w:fill="EFFFEF"/>
            <w:vAlign w:val="center"/>
          </w:tcPr>
          <w:p w:rsidR="00327378" w:rsidRPr="00DD734E" w:rsidRDefault="00327378" w:rsidP="007A77F2">
            <w:pPr>
              <w:jc w:val="center"/>
              <w:rPr>
                <w:rFonts w:ascii="Calibri" w:hAnsi="Calibri"/>
                <w:b/>
                <w:bCs/>
              </w:rPr>
            </w:pPr>
            <w:r w:rsidRPr="00DD734E">
              <w:rPr>
                <w:rFonts w:ascii="Calibri" w:hAnsi="Calibri"/>
                <w:b/>
                <w:bCs/>
              </w:rPr>
              <w:t>CELKEM</w:t>
            </w:r>
          </w:p>
        </w:tc>
        <w:tc>
          <w:tcPr>
            <w:tcW w:w="1085" w:type="dxa"/>
            <w:vMerge w:val="restart"/>
            <w:shd w:val="clear" w:color="auto" w:fill="EFFFEF"/>
            <w:vAlign w:val="center"/>
          </w:tcPr>
          <w:p w:rsidR="00327378" w:rsidRPr="00DD734E" w:rsidRDefault="00327378" w:rsidP="007A77F2">
            <w:pPr>
              <w:jc w:val="center"/>
              <w:rPr>
                <w:rFonts w:ascii="Calibri" w:hAnsi="Calibri"/>
                <w:b/>
                <w:bCs/>
              </w:rPr>
            </w:pPr>
            <w:r w:rsidRPr="00DD734E">
              <w:rPr>
                <w:rFonts w:ascii="Calibri" w:hAnsi="Calibri"/>
                <w:b/>
                <w:bCs/>
              </w:rPr>
              <w:t>Mzdové prostředky celkem</w:t>
            </w:r>
          </w:p>
        </w:tc>
        <w:tc>
          <w:tcPr>
            <w:tcW w:w="1855" w:type="dxa"/>
            <w:gridSpan w:val="2"/>
            <w:shd w:val="clear" w:color="auto" w:fill="EFFFEF"/>
          </w:tcPr>
          <w:p w:rsidR="00327378" w:rsidRPr="00DD734E" w:rsidRDefault="00327378" w:rsidP="007A77F2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134" w:type="dxa"/>
            <w:vMerge w:val="restart"/>
            <w:shd w:val="clear" w:color="auto" w:fill="EFFFEF"/>
            <w:vAlign w:val="center"/>
          </w:tcPr>
          <w:p w:rsidR="00327378" w:rsidRPr="00DD734E" w:rsidRDefault="00327378" w:rsidP="007A77F2">
            <w:pPr>
              <w:jc w:val="center"/>
              <w:rPr>
                <w:rFonts w:ascii="Calibri" w:hAnsi="Calibri"/>
                <w:bCs/>
                <w:strike/>
              </w:rPr>
            </w:pPr>
            <w:r w:rsidRPr="00DD734E">
              <w:rPr>
                <w:rFonts w:ascii="Calibri" w:hAnsi="Calibri"/>
                <w:b/>
                <w:bCs/>
              </w:rPr>
              <w:t xml:space="preserve">Zákonné odvody </w:t>
            </w:r>
          </w:p>
          <w:p w:rsidR="00327378" w:rsidRPr="00DD734E" w:rsidRDefault="00327378" w:rsidP="007A77F2">
            <w:pPr>
              <w:jc w:val="center"/>
              <w:rPr>
                <w:rFonts w:ascii="Calibri" w:hAnsi="Calibri"/>
                <w:bCs/>
              </w:rPr>
            </w:pPr>
            <w:r w:rsidRPr="00DD734E">
              <w:rPr>
                <w:rFonts w:ascii="Calibri" w:hAnsi="Calibri"/>
                <w:bCs/>
              </w:rPr>
              <w:t>(34 %)</w:t>
            </w:r>
          </w:p>
        </w:tc>
        <w:tc>
          <w:tcPr>
            <w:tcW w:w="1296" w:type="dxa"/>
            <w:vMerge w:val="restart"/>
            <w:shd w:val="clear" w:color="auto" w:fill="EFFFEF"/>
            <w:vAlign w:val="center"/>
          </w:tcPr>
          <w:p w:rsidR="00327378" w:rsidRPr="00DD734E" w:rsidRDefault="00327378" w:rsidP="007A77F2">
            <w:pPr>
              <w:jc w:val="center"/>
              <w:rPr>
                <w:rFonts w:ascii="Calibri" w:hAnsi="Calibri"/>
                <w:bCs/>
              </w:rPr>
            </w:pPr>
            <w:r w:rsidRPr="00DD734E">
              <w:rPr>
                <w:rFonts w:ascii="Calibri" w:hAnsi="Calibri"/>
                <w:b/>
                <w:bCs/>
              </w:rPr>
              <w:t xml:space="preserve">FKSP  </w:t>
            </w:r>
            <w:r w:rsidRPr="00DD734E">
              <w:rPr>
                <w:rFonts w:ascii="Calibri" w:hAnsi="Calibri"/>
                <w:bCs/>
              </w:rPr>
              <w:t>(1,5%)</w:t>
            </w:r>
          </w:p>
          <w:p w:rsidR="00327378" w:rsidRPr="00DD734E" w:rsidRDefault="00327378" w:rsidP="007A77F2">
            <w:pPr>
              <w:jc w:val="center"/>
              <w:rPr>
                <w:rFonts w:ascii="Calibri" w:hAnsi="Calibri"/>
                <w:b/>
                <w:bCs/>
              </w:rPr>
            </w:pPr>
            <w:r w:rsidRPr="00DD734E">
              <w:rPr>
                <w:rFonts w:ascii="Calibri" w:hAnsi="Calibri"/>
                <w:bCs/>
              </w:rPr>
              <w:t>(mimo církevní školy)</w:t>
            </w:r>
          </w:p>
        </w:tc>
        <w:tc>
          <w:tcPr>
            <w:tcW w:w="990" w:type="dxa"/>
            <w:vMerge w:val="restart"/>
            <w:shd w:val="clear" w:color="auto" w:fill="EFFFEF"/>
            <w:vAlign w:val="center"/>
          </w:tcPr>
          <w:p w:rsidR="00327378" w:rsidRPr="00DD734E" w:rsidRDefault="00327378" w:rsidP="007A77F2">
            <w:pPr>
              <w:jc w:val="center"/>
              <w:rPr>
                <w:rFonts w:ascii="Calibri" w:hAnsi="Calibri"/>
                <w:b/>
                <w:bCs/>
              </w:rPr>
            </w:pPr>
            <w:r w:rsidRPr="00DD734E">
              <w:rPr>
                <w:rFonts w:ascii="Calibri" w:hAnsi="Calibri"/>
                <w:b/>
                <w:bCs/>
              </w:rPr>
              <w:t xml:space="preserve">Ostatní neinvestiční výdaje </w:t>
            </w:r>
          </w:p>
        </w:tc>
      </w:tr>
      <w:tr w:rsidR="00327378" w:rsidRPr="00DD734E" w:rsidTr="007A77F2">
        <w:trPr>
          <w:trHeight w:val="821"/>
          <w:jc w:val="center"/>
        </w:trPr>
        <w:tc>
          <w:tcPr>
            <w:tcW w:w="3005" w:type="dxa"/>
            <w:vMerge/>
            <w:shd w:val="clear" w:color="auto" w:fill="EEECE1"/>
            <w:vAlign w:val="center"/>
          </w:tcPr>
          <w:p w:rsidR="00327378" w:rsidRPr="00DD734E" w:rsidRDefault="00327378" w:rsidP="007A77F2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181" w:type="dxa"/>
            <w:vMerge/>
          </w:tcPr>
          <w:p w:rsidR="00327378" w:rsidRPr="00DD734E" w:rsidRDefault="00327378" w:rsidP="007A77F2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085" w:type="dxa"/>
            <w:vMerge/>
          </w:tcPr>
          <w:p w:rsidR="00327378" w:rsidRPr="00DD734E" w:rsidRDefault="00327378" w:rsidP="007A77F2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870" w:type="dxa"/>
            <w:vAlign w:val="center"/>
          </w:tcPr>
          <w:p w:rsidR="00327378" w:rsidRPr="00DD734E" w:rsidRDefault="00327378" w:rsidP="007A77F2">
            <w:pPr>
              <w:jc w:val="center"/>
              <w:rPr>
                <w:rFonts w:ascii="Calibri" w:hAnsi="Calibri"/>
                <w:b/>
                <w:bCs/>
              </w:rPr>
            </w:pPr>
            <w:r w:rsidRPr="00DD734E">
              <w:rPr>
                <w:rFonts w:ascii="Calibri" w:hAnsi="Calibri"/>
                <w:b/>
                <w:bCs/>
              </w:rPr>
              <w:t xml:space="preserve"> Platy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327378" w:rsidRPr="00DD734E" w:rsidRDefault="00327378" w:rsidP="007A77F2">
            <w:pPr>
              <w:jc w:val="center"/>
              <w:rPr>
                <w:rFonts w:ascii="Calibri" w:hAnsi="Calibri"/>
                <w:b/>
                <w:bCs/>
              </w:rPr>
            </w:pPr>
            <w:r w:rsidRPr="00DD734E">
              <w:rPr>
                <w:rFonts w:ascii="Calibri" w:hAnsi="Calibri"/>
                <w:b/>
                <w:bCs/>
              </w:rPr>
              <w:t xml:space="preserve">Ostatní osobní náklady 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27378" w:rsidRPr="00DD734E" w:rsidRDefault="00327378" w:rsidP="007A77F2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296" w:type="dxa"/>
            <w:vMerge/>
            <w:shd w:val="clear" w:color="auto" w:fill="auto"/>
            <w:vAlign w:val="center"/>
          </w:tcPr>
          <w:p w:rsidR="00327378" w:rsidRPr="00DD734E" w:rsidRDefault="00327378" w:rsidP="007A77F2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327378" w:rsidRPr="00DD734E" w:rsidRDefault="00327378" w:rsidP="007A77F2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327378" w:rsidRPr="00DD734E" w:rsidTr="007A77F2">
        <w:trPr>
          <w:trHeight w:val="546"/>
          <w:jc w:val="center"/>
        </w:trPr>
        <w:tc>
          <w:tcPr>
            <w:tcW w:w="3005" w:type="dxa"/>
            <w:shd w:val="clear" w:color="auto" w:fill="EFFFEF"/>
            <w:noWrap/>
            <w:vAlign w:val="center"/>
          </w:tcPr>
          <w:p w:rsidR="00327378" w:rsidRPr="00DD734E" w:rsidRDefault="00327378" w:rsidP="007A77F2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DD734E">
              <w:rPr>
                <w:rFonts w:ascii="Calibri" w:hAnsi="Calibri"/>
                <w:i/>
                <w:sz w:val="22"/>
                <w:szCs w:val="22"/>
              </w:rPr>
              <w:t xml:space="preserve">Poskytování základního vzdělávání zahrnující výuku češtiny přizpůsobenou potřebám těchto žáků </w:t>
            </w:r>
          </w:p>
        </w:tc>
        <w:tc>
          <w:tcPr>
            <w:tcW w:w="1181" w:type="dxa"/>
          </w:tcPr>
          <w:p w:rsidR="00327378" w:rsidRPr="00DD734E" w:rsidRDefault="00327378" w:rsidP="007A77F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5" w:type="dxa"/>
          </w:tcPr>
          <w:p w:rsidR="00327378" w:rsidRPr="00DD734E" w:rsidRDefault="00327378" w:rsidP="007A77F2">
            <w:pPr>
              <w:jc w:val="center"/>
              <w:rPr>
                <w:rFonts w:ascii="Calibri" w:hAnsi="Calibri"/>
                <w:sz w:val="22"/>
                <w:szCs w:val="22"/>
                <w:highlight w:val="yellow"/>
              </w:rPr>
            </w:pPr>
          </w:p>
        </w:tc>
        <w:tc>
          <w:tcPr>
            <w:tcW w:w="870" w:type="dxa"/>
          </w:tcPr>
          <w:p w:rsidR="00327378" w:rsidRPr="00DD734E" w:rsidRDefault="00327378" w:rsidP="007A77F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85" w:type="dxa"/>
            <w:shd w:val="clear" w:color="auto" w:fill="auto"/>
            <w:noWrap/>
            <w:vAlign w:val="bottom"/>
          </w:tcPr>
          <w:p w:rsidR="00327378" w:rsidRPr="00DD734E" w:rsidRDefault="00327378" w:rsidP="007A77F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27378" w:rsidRPr="00DD734E" w:rsidRDefault="00327378" w:rsidP="007A77F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327378" w:rsidRPr="00DD734E" w:rsidRDefault="00327378" w:rsidP="007A77F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327378" w:rsidRPr="00DD734E" w:rsidRDefault="00327378" w:rsidP="007A77F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27378" w:rsidRPr="00DD734E" w:rsidTr="007A77F2">
        <w:trPr>
          <w:trHeight w:val="693"/>
          <w:jc w:val="center"/>
        </w:trPr>
        <w:tc>
          <w:tcPr>
            <w:tcW w:w="3005" w:type="dxa"/>
            <w:shd w:val="clear" w:color="auto" w:fill="EFFFEF"/>
            <w:noWrap/>
            <w:vAlign w:val="center"/>
          </w:tcPr>
          <w:p w:rsidR="00327378" w:rsidRPr="00DD734E" w:rsidRDefault="00327378" w:rsidP="007A77F2">
            <w:pPr>
              <w:rPr>
                <w:rFonts w:ascii="Calibri" w:hAnsi="Calibri"/>
                <w:b/>
                <w:sz w:val="24"/>
                <w:szCs w:val="24"/>
              </w:rPr>
            </w:pPr>
            <w:r w:rsidRPr="00DD734E">
              <w:rPr>
                <w:rFonts w:ascii="Calibri" w:hAnsi="Calibri"/>
                <w:b/>
                <w:sz w:val="24"/>
                <w:szCs w:val="24"/>
              </w:rPr>
              <w:t>CELKEM</w:t>
            </w:r>
          </w:p>
        </w:tc>
        <w:tc>
          <w:tcPr>
            <w:tcW w:w="1181" w:type="dxa"/>
          </w:tcPr>
          <w:p w:rsidR="00327378" w:rsidRPr="00DD734E" w:rsidRDefault="00327378" w:rsidP="007A77F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5" w:type="dxa"/>
          </w:tcPr>
          <w:p w:rsidR="00327378" w:rsidRPr="00DD734E" w:rsidRDefault="00327378" w:rsidP="007A77F2">
            <w:pPr>
              <w:jc w:val="center"/>
              <w:rPr>
                <w:rFonts w:ascii="Calibri" w:hAnsi="Calibri"/>
                <w:sz w:val="22"/>
                <w:szCs w:val="22"/>
                <w:highlight w:val="yellow"/>
              </w:rPr>
            </w:pPr>
          </w:p>
        </w:tc>
        <w:tc>
          <w:tcPr>
            <w:tcW w:w="870" w:type="dxa"/>
          </w:tcPr>
          <w:p w:rsidR="00327378" w:rsidRPr="00DD734E" w:rsidRDefault="00327378" w:rsidP="007A77F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85" w:type="dxa"/>
            <w:shd w:val="clear" w:color="auto" w:fill="auto"/>
            <w:noWrap/>
            <w:vAlign w:val="bottom"/>
          </w:tcPr>
          <w:p w:rsidR="00327378" w:rsidRPr="00DD734E" w:rsidRDefault="00327378" w:rsidP="007A77F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27378" w:rsidRPr="00DD734E" w:rsidRDefault="00327378" w:rsidP="007A77F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327378" w:rsidRPr="00DD734E" w:rsidRDefault="00327378" w:rsidP="007A77F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327378" w:rsidRPr="00DD734E" w:rsidRDefault="00327378" w:rsidP="007A77F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8B738D" w:rsidRDefault="008B738D" w:rsidP="00327378">
      <w:pPr>
        <w:rPr>
          <w:rFonts w:ascii="Calibri" w:hAnsi="Calibri"/>
          <w:i/>
          <w:sz w:val="24"/>
          <w:szCs w:val="24"/>
        </w:rPr>
      </w:pPr>
    </w:p>
    <w:p w:rsidR="008B738D" w:rsidRDefault="008B738D" w:rsidP="00327378">
      <w:pPr>
        <w:rPr>
          <w:rFonts w:ascii="Calibri" w:hAnsi="Calibri"/>
          <w:i/>
          <w:sz w:val="24"/>
          <w:szCs w:val="24"/>
        </w:rPr>
      </w:pPr>
    </w:p>
    <w:p w:rsidR="00327378" w:rsidRPr="00DD734E" w:rsidRDefault="00327378" w:rsidP="00327378">
      <w:pPr>
        <w:rPr>
          <w:rFonts w:ascii="Calibri" w:hAnsi="Calibri"/>
          <w:i/>
          <w:sz w:val="24"/>
          <w:szCs w:val="24"/>
        </w:rPr>
      </w:pPr>
      <w:r w:rsidRPr="00DD734E">
        <w:rPr>
          <w:rFonts w:ascii="Calibri" w:hAnsi="Calibri"/>
          <w:i/>
          <w:sz w:val="24"/>
          <w:szCs w:val="24"/>
        </w:rPr>
        <w:lastRenderedPageBreak/>
        <w:t>2. 2 Komentář k požadovaným finančním prostředkům</w:t>
      </w:r>
    </w:p>
    <w:p w:rsidR="00327378" w:rsidRPr="00DD734E" w:rsidRDefault="00327378" w:rsidP="00327378">
      <w:pPr>
        <w:rPr>
          <w:rFonts w:ascii="Calibri" w:hAnsi="Calibri"/>
          <w:i/>
          <w:sz w:val="24"/>
          <w:szCs w:val="24"/>
        </w:rPr>
      </w:pPr>
    </w:p>
    <w:p w:rsidR="00327378" w:rsidRPr="00DD734E" w:rsidRDefault="00327378" w:rsidP="00327378">
      <w:pPr>
        <w:ind w:left="360"/>
        <w:rPr>
          <w:rFonts w:ascii="Calibri" w:hAnsi="Calibri"/>
          <w:sz w:val="24"/>
          <w:szCs w:val="24"/>
        </w:rPr>
      </w:pPr>
      <w:r w:rsidRPr="00DD734E">
        <w:rPr>
          <w:rFonts w:ascii="Calibri" w:hAnsi="Calibri"/>
          <w:sz w:val="24"/>
          <w:szCs w:val="24"/>
        </w:rPr>
        <w:t>a) POSKYTOVÁNÍ ZÁKLADNÍHO VZDĚLÁVÁNÍ (zahrnující výuku češtiny přizpůsobenou potřebám žáků–cizinců ze třetích zemí)</w:t>
      </w:r>
    </w:p>
    <w:p w:rsidR="00327378" w:rsidRPr="00DD734E" w:rsidRDefault="00327378" w:rsidP="00327378">
      <w:pPr>
        <w:pStyle w:val="Zkladntext21"/>
        <w:numPr>
          <w:ilvl w:val="0"/>
          <w:numId w:val="1"/>
        </w:numPr>
        <w:tabs>
          <w:tab w:val="left" w:pos="360"/>
        </w:tabs>
        <w:spacing w:before="120"/>
        <w:jc w:val="both"/>
        <w:rPr>
          <w:rFonts w:ascii="Calibri" w:hAnsi="Calibri"/>
          <w:szCs w:val="24"/>
        </w:rPr>
      </w:pPr>
      <w:r w:rsidRPr="00DD734E">
        <w:rPr>
          <w:rFonts w:ascii="Calibri" w:hAnsi="Calibri"/>
          <w:szCs w:val="24"/>
        </w:rPr>
        <w:t>uvažovaná výše dotace použité na platy pedagogických pracovníků v základní škole, kteří vzdělávají žáky podle čl. 1 odst. 1 včetně zdůvodnění poskytování v členění na:</w:t>
      </w:r>
    </w:p>
    <w:p w:rsidR="00327378" w:rsidRPr="00DD734E" w:rsidRDefault="00327378" w:rsidP="00327378">
      <w:pPr>
        <w:pStyle w:val="Zkladntext21"/>
        <w:tabs>
          <w:tab w:val="left" w:pos="360"/>
        </w:tabs>
        <w:spacing w:before="120"/>
        <w:ind w:left="709"/>
        <w:jc w:val="both"/>
        <w:rPr>
          <w:rFonts w:ascii="Calibri" w:hAnsi="Calibri"/>
          <w:szCs w:val="24"/>
          <w:u w:val="single"/>
        </w:rPr>
      </w:pPr>
    </w:p>
    <w:p w:rsidR="00327378" w:rsidRPr="00DD734E" w:rsidRDefault="00327378" w:rsidP="00327378">
      <w:pPr>
        <w:pStyle w:val="Zkladntext21"/>
        <w:numPr>
          <w:ilvl w:val="1"/>
          <w:numId w:val="1"/>
        </w:numPr>
        <w:tabs>
          <w:tab w:val="left" w:pos="360"/>
        </w:tabs>
        <w:spacing w:before="120"/>
        <w:ind w:left="709" w:firstLine="0"/>
        <w:jc w:val="both"/>
        <w:rPr>
          <w:rFonts w:ascii="Calibri" w:hAnsi="Calibri"/>
          <w:szCs w:val="24"/>
          <w:u w:val="single"/>
        </w:rPr>
      </w:pPr>
      <w:r w:rsidRPr="00DD734E">
        <w:rPr>
          <w:rFonts w:ascii="Calibri" w:hAnsi="Calibri"/>
          <w:u w:val="single"/>
        </w:rPr>
        <w:t xml:space="preserve">tarifní složky </w:t>
      </w:r>
    </w:p>
    <w:p w:rsidR="00327378" w:rsidRPr="00DD734E" w:rsidRDefault="00327378" w:rsidP="00327378">
      <w:pPr>
        <w:pStyle w:val="Zkladntext21"/>
        <w:tabs>
          <w:tab w:val="left" w:pos="360"/>
        </w:tabs>
        <w:spacing w:before="120"/>
        <w:ind w:left="720"/>
        <w:jc w:val="both"/>
        <w:rPr>
          <w:rFonts w:ascii="Calibri" w:hAnsi="Calibri"/>
        </w:rPr>
      </w:pPr>
      <w:r w:rsidRPr="00DD734E">
        <w:rPr>
          <w:rFonts w:ascii="Calibri" w:hAnsi="Calibri"/>
        </w:rPr>
        <w:t xml:space="preserve">Částka na pedagoga </w:t>
      </w:r>
      <w:r w:rsidRPr="00DD734E">
        <w:rPr>
          <w:rFonts w:ascii="Calibri" w:hAnsi="Calibri"/>
          <w:b/>
        </w:rPr>
        <w:t>x</w:t>
      </w:r>
      <w:r w:rsidRPr="00DD734E">
        <w:rPr>
          <w:rFonts w:ascii="Calibri" w:hAnsi="Calibri"/>
        </w:rPr>
        <w:t xml:space="preserve"> počet pedagogů </w:t>
      </w:r>
      <w:r w:rsidRPr="00DD734E">
        <w:rPr>
          <w:rFonts w:ascii="Calibri" w:hAnsi="Calibri"/>
          <w:b/>
        </w:rPr>
        <w:t>x</w:t>
      </w:r>
      <w:r w:rsidRPr="00DD734E">
        <w:rPr>
          <w:rFonts w:ascii="Calibri" w:hAnsi="Calibri"/>
        </w:rPr>
        <w:t xml:space="preserve"> počet měsíců = Celkem ročně</w:t>
      </w:r>
    </w:p>
    <w:p w:rsidR="00327378" w:rsidRPr="00DD734E" w:rsidRDefault="00327378" w:rsidP="00327378">
      <w:pPr>
        <w:pStyle w:val="Zkladntext21"/>
        <w:tabs>
          <w:tab w:val="left" w:pos="360"/>
        </w:tabs>
        <w:spacing w:before="120"/>
        <w:ind w:left="720"/>
        <w:jc w:val="both"/>
        <w:rPr>
          <w:rFonts w:ascii="Calibri" w:hAnsi="Calibri"/>
        </w:rPr>
      </w:pPr>
    </w:p>
    <w:p w:rsidR="00327378" w:rsidRPr="00DD734E" w:rsidRDefault="00327378" w:rsidP="00327378">
      <w:pPr>
        <w:pStyle w:val="Zkladntext21"/>
        <w:numPr>
          <w:ilvl w:val="1"/>
          <w:numId w:val="1"/>
        </w:numPr>
        <w:tabs>
          <w:tab w:val="left" w:pos="360"/>
        </w:tabs>
        <w:spacing w:before="120"/>
        <w:ind w:left="709" w:firstLine="0"/>
        <w:jc w:val="both"/>
        <w:rPr>
          <w:rFonts w:ascii="Calibri" w:hAnsi="Calibri"/>
          <w:b/>
        </w:rPr>
      </w:pPr>
      <w:r w:rsidRPr="00DD734E">
        <w:rPr>
          <w:rFonts w:ascii="Calibri" w:hAnsi="Calibri"/>
          <w:u w:val="single"/>
        </w:rPr>
        <w:t>nadtarifní složky</w:t>
      </w:r>
      <w:r w:rsidRPr="00DD734E">
        <w:rPr>
          <w:rFonts w:ascii="Calibri" w:hAnsi="Calibri"/>
          <w:b/>
        </w:rPr>
        <w:tab/>
      </w:r>
      <w:r w:rsidRPr="00DD734E">
        <w:rPr>
          <w:rFonts w:ascii="Calibri" w:hAnsi="Calibri"/>
        </w:rPr>
        <w:t>- osobní příplatek</w:t>
      </w:r>
    </w:p>
    <w:p w:rsidR="00327378" w:rsidRPr="00DD734E" w:rsidRDefault="00327378" w:rsidP="00327378">
      <w:pPr>
        <w:pStyle w:val="Zkladntext21"/>
        <w:tabs>
          <w:tab w:val="left" w:pos="360"/>
        </w:tabs>
        <w:ind w:left="2132"/>
        <w:jc w:val="both"/>
        <w:rPr>
          <w:rFonts w:ascii="Calibri" w:hAnsi="Calibri"/>
        </w:rPr>
      </w:pPr>
      <w:r w:rsidRPr="00DD734E">
        <w:rPr>
          <w:rFonts w:ascii="Calibri" w:hAnsi="Calibri"/>
        </w:rPr>
        <w:tab/>
      </w:r>
      <w:r w:rsidRPr="00DD734E">
        <w:rPr>
          <w:rFonts w:ascii="Calibri" w:hAnsi="Calibri"/>
        </w:rPr>
        <w:tab/>
        <w:t>- příplatek za vedení</w:t>
      </w:r>
    </w:p>
    <w:p w:rsidR="00327378" w:rsidRPr="00DD734E" w:rsidRDefault="00327378" w:rsidP="00327378">
      <w:pPr>
        <w:pStyle w:val="Zkladntext21"/>
        <w:tabs>
          <w:tab w:val="left" w:pos="360"/>
        </w:tabs>
        <w:ind w:left="2132"/>
        <w:jc w:val="both"/>
        <w:rPr>
          <w:rFonts w:ascii="Calibri" w:hAnsi="Calibri"/>
        </w:rPr>
      </w:pPr>
      <w:r w:rsidRPr="00DD734E">
        <w:rPr>
          <w:rFonts w:ascii="Calibri" w:hAnsi="Calibri"/>
        </w:rPr>
        <w:tab/>
      </w:r>
      <w:r w:rsidRPr="00DD734E">
        <w:rPr>
          <w:rFonts w:ascii="Calibri" w:hAnsi="Calibri"/>
        </w:rPr>
        <w:tab/>
        <w:t>- odměny celkem</w:t>
      </w:r>
    </w:p>
    <w:p w:rsidR="00327378" w:rsidRPr="00DD734E" w:rsidRDefault="00327378" w:rsidP="00327378">
      <w:pPr>
        <w:pStyle w:val="Zkladntext21"/>
        <w:tabs>
          <w:tab w:val="left" w:pos="360"/>
        </w:tabs>
        <w:ind w:left="2132"/>
        <w:jc w:val="both"/>
        <w:rPr>
          <w:rFonts w:ascii="Calibri" w:hAnsi="Calibri"/>
        </w:rPr>
      </w:pPr>
    </w:p>
    <w:p w:rsidR="00327378" w:rsidRPr="00DD734E" w:rsidRDefault="00327378" w:rsidP="00327378">
      <w:pPr>
        <w:pStyle w:val="Zkladntext21"/>
        <w:tabs>
          <w:tab w:val="left" w:pos="360"/>
        </w:tabs>
        <w:jc w:val="both"/>
        <w:rPr>
          <w:rFonts w:ascii="Calibri" w:hAnsi="Calibri"/>
          <w:i/>
        </w:rPr>
      </w:pPr>
      <w:r w:rsidRPr="00DD734E">
        <w:rPr>
          <w:rFonts w:ascii="Calibri" w:hAnsi="Calibri"/>
        </w:rPr>
        <w:tab/>
      </w:r>
      <w:r w:rsidRPr="00DD734E">
        <w:rPr>
          <w:rFonts w:ascii="Calibri" w:hAnsi="Calibri"/>
        </w:rPr>
        <w:tab/>
      </w:r>
      <w:r w:rsidRPr="00DD734E">
        <w:rPr>
          <w:rFonts w:ascii="Calibri" w:hAnsi="Calibri"/>
          <w:i/>
        </w:rPr>
        <w:t>Pro každou z těchto položek rozepsat:</w:t>
      </w:r>
    </w:p>
    <w:p w:rsidR="00327378" w:rsidRPr="00DD734E" w:rsidRDefault="00327378" w:rsidP="00327378">
      <w:pPr>
        <w:pStyle w:val="Zkladntext21"/>
        <w:tabs>
          <w:tab w:val="left" w:pos="360"/>
        </w:tabs>
        <w:jc w:val="both"/>
        <w:rPr>
          <w:rFonts w:ascii="Calibri" w:hAnsi="Calibri"/>
          <w:i/>
        </w:rPr>
      </w:pPr>
    </w:p>
    <w:p w:rsidR="00327378" w:rsidRPr="00DD734E" w:rsidRDefault="00327378" w:rsidP="00327378">
      <w:pPr>
        <w:pStyle w:val="Zkladntext21"/>
        <w:tabs>
          <w:tab w:val="left" w:pos="360"/>
        </w:tabs>
        <w:ind w:left="720"/>
        <w:jc w:val="both"/>
        <w:outlineLvl w:val="0"/>
        <w:rPr>
          <w:rFonts w:ascii="Calibri" w:hAnsi="Calibri"/>
        </w:rPr>
      </w:pPr>
      <w:r w:rsidRPr="00DD734E">
        <w:rPr>
          <w:rFonts w:ascii="Calibri" w:hAnsi="Calibri"/>
        </w:rPr>
        <w:t xml:space="preserve">Částka na pedagoga </w:t>
      </w:r>
      <w:r w:rsidRPr="00DD734E">
        <w:rPr>
          <w:rFonts w:ascii="Calibri" w:hAnsi="Calibri"/>
          <w:b/>
        </w:rPr>
        <w:t>x</w:t>
      </w:r>
      <w:r w:rsidRPr="00DD734E">
        <w:rPr>
          <w:rFonts w:ascii="Calibri" w:hAnsi="Calibri"/>
        </w:rPr>
        <w:t xml:space="preserve"> počet pedagogů</w:t>
      </w:r>
      <w:r w:rsidRPr="00DD734E">
        <w:rPr>
          <w:rFonts w:ascii="Calibri" w:hAnsi="Calibri"/>
          <w:b/>
        </w:rPr>
        <w:t xml:space="preserve"> x</w:t>
      </w:r>
      <w:r w:rsidRPr="00DD734E">
        <w:rPr>
          <w:rFonts w:ascii="Calibri" w:hAnsi="Calibri"/>
        </w:rPr>
        <w:t xml:space="preserve"> počet měsíců = Celkem ročně</w:t>
      </w:r>
    </w:p>
    <w:p w:rsidR="00327378" w:rsidRPr="00DD734E" w:rsidRDefault="00327378" w:rsidP="00327378">
      <w:pPr>
        <w:pStyle w:val="Zkladntext21"/>
        <w:tabs>
          <w:tab w:val="left" w:pos="360"/>
        </w:tabs>
        <w:jc w:val="both"/>
        <w:rPr>
          <w:rFonts w:ascii="Calibri" w:hAnsi="Calibri"/>
        </w:rPr>
      </w:pPr>
    </w:p>
    <w:p w:rsidR="00327378" w:rsidRPr="00DD734E" w:rsidRDefault="00327378" w:rsidP="00327378">
      <w:pPr>
        <w:pStyle w:val="Zkladntext21"/>
        <w:numPr>
          <w:ilvl w:val="0"/>
          <w:numId w:val="1"/>
        </w:numPr>
        <w:tabs>
          <w:tab w:val="left" w:pos="360"/>
        </w:tabs>
        <w:spacing w:before="120"/>
        <w:jc w:val="both"/>
        <w:rPr>
          <w:rFonts w:ascii="Calibri" w:hAnsi="Calibri"/>
        </w:rPr>
      </w:pPr>
      <w:r w:rsidRPr="00DD734E">
        <w:rPr>
          <w:rFonts w:ascii="Calibri" w:hAnsi="Calibri"/>
        </w:rPr>
        <w:t>nárůst úvazku v souvislosti s poskytováním základního vzdělávání podle čl. 1 odst. 1,</w:t>
      </w:r>
    </w:p>
    <w:p w:rsidR="00327378" w:rsidRPr="00DD734E" w:rsidRDefault="00327378" w:rsidP="00327378">
      <w:pPr>
        <w:pStyle w:val="Zkladntext21"/>
        <w:numPr>
          <w:ilvl w:val="0"/>
          <w:numId w:val="1"/>
        </w:numPr>
        <w:tabs>
          <w:tab w:val="left" w:pos="360"/>
        </w:tabs>
        <w:spacing w:before="120"/>
        <w:jc w:val="both"/>
        <w:rPr>
          <w:rFonts w:ascii="Calibri" w:hAnsi="Calibri"/>
        </w:rPr>
      </w:pPr>
      <w:r w:rsidRPr="00DD734E">
        <w:rPr>
          <w:rFonts w:ascii="Calibri" w:hAnsi="Calibri"/>
        </w:rPr>
        <w:t>účel použití prostředků na ostatní neinvestiční výdaje (ONIV).</w:t>
      </w:r>
    </w:p>
    <w:p w:rsidR="00327378" w:rsidRPr="00DD734E" w:rsidRDefault="00327378" w:rsidP="00327378">
      <w:pPr>
        <w:pStyle w:val="Zkladntext21"/>
        <w:tabs>
          <w:tab w:val="left" w:pos="360"/>
        </w:tabs>
        <w:spacing w:before="120"/>
        <w:jc w:val="both"/>
        <w:rPr>
          <w:rFonts w:ascii="Calibri" w:hAnsi="Calibri"/>
        </w:rPr>
      </w:pPr>
    </w:p>
    <w:p w:rsidR="00327378" w:rsidRPr="00DD734E" w:rsidRDefault="00327378" w:rsidP="00327378">
      <w:pPr>
        <w:pStyle w:val="Zkladntext21"/>
        <w:tabs>
          <w:tab w:val="left" w:pos="360"/>
        </w:tabs>
        <w:spacing w:before="120"/>
        <w:jc w:val="both"/>
        <w:rPr>
          <w:rFonts w:ascii="Calibri" w:hAnsi="Calibri"/>
        </w:rPr>
      </w:pPr>
    </w:p>
    <w:p w:rsidR="00327378" w:rsidRPr="00DD734E" w:rsidRDefault="00327378" w:rsidP="00327378">
      <w:pPr>
        <w:pStyle w:val="Zkladntext3"/>
        <w:numPr>
          <w:ilvl w:val="0"/>
          <w:numId w:val="2"/>
        </w:numPr>
        <w:tabs>
          <w:tab w:val="num" w:pos="0"/>
        </w:tabs>
        <w:spacing w:after="0"/>
        <w:ind w:left="0" w:right="0" w:firstLine="0"/>
        <w:jc w:val="left"/>
        <w:rPr>
          <w:rFonts w:ascii="Calibri" w:hAnsi="Calibri"/>
          <w:b/>
          <w:u w:val="single"/>
        </w:rPr>
      </w:pPr>
      <w:r w:rsidRPr="00DD734E">
        <w:rPr>
          <w:rFonts w:ascii="Calibri" w:hAnsi="Calibri"/>
          <w:b/>
          <w:u w:val="single"/>
        </w:rPr>
        <w:t>Informace o organizaci a průběhu výuky</w:t>
      </w:r>
    </w:p>
    <w:p w:rsidR="00327378" w:rsidRPr="00DD734E" w:rsidRDefault="00327378" w:rsidP="00327378">
      <w:pPr>
        <w:pStyle w:val="Zkladntext3"/>
        <w:jc w:val="left"/>
        <w:rPr>
          <w:rFonts w:ascii="Calibri" w:hAnsi="Calibri"/>
          <w:u w:val="single"/>
        </w:rPr>
      </w:pPr>
    </w:p>
    <w:p w:rsidR="00327378" w:rsidRPr="00DD734E" w:rsidRDefault="00327378" w:rsidP="00327378">
      <w:pPr>
        <w:pStyle w:val="Zkladntext3"/>
        <w:jc w:val="left"/>
        <w:rPr>
          <w:rFonts w:ascii="Calibri" w:hAnsi="Calibri"/>
          <w:u w:val="single"/>
        </w:rPr>
      </w:pPr>
    </w:p>
    <w:tbl>
      <w:tblPr>
        <w:tblW w:w="10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3"/>
        <w:gridCol w:w="2293"/>
        <w:gridCol w:w="2126"/>
        <w:gridCol w:w="3326"/>
      </w:tblGrid>
      <w:tr w:rsidR="00327378" w:rsidRPr="00DD734E" w:rsidTr="007A77F2">
        <w:trPr>
          <w:jc w:val="center"/>
        </w:trPr>
        <w:tc>
          <w:tcPr>
            <w:tcW w:w="2593" w:type="dxa"/>
            <w:shd w:val="clear" w:color="auto" w:fill="EFFFEF"/>
          </w:tcPr>
          <w:p w:rsidR="00327378" w:rsidRPr="00DD734E" w:rsidRDefault="00327378" w:rsidP="007A77F2">
            <w:pPr>
              <w:pStyle w:val="Zkladntext3"/>
              <w:jc w:val="left"/>
              <w:rPr>
                <w:rFonts w:ascii="Calibri" w:hAnsi="Calibri"/>
                <w:u w:val="single"/>
              </w:rPr>
            </w:pPr>
          </w:p>
        </w:tc>
        <w:tc>
          <w:tcPr>
            <w:tcW w:w="2293" w:type="dxa"/>
            <w:shd w:val="clear" w:color="auto" w:fill="EFFFEF"/>
          </w:tcPr>
          <w:p w:rsidR="00327378" w:rsidRPr="00DD734E" w:rsidRDefault="00327378" w:rsidP="007A77F2">
            <w:pPr>
              <w:pStyle w:val="Zkladntext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D734E">
              <w:rPr>
                <w:rFonts w:ascii="Calibri" w:hAnsi="Calibri"/>
                <w:b/>
                <w:sz w:val="22"/>
                <w:szCs w:val="22"/>
              </w:rPr>
              <w:t>Předpokládané počty vzdělávaných žáků v roce 2016</w:t>
            </w:r>
          </w:p>
        </w:tc>
        <w:tc>
          <w:tcPr>
            <w:tcW w:w="2126" w:type="dxa"/>
            <w:shd w:val="clear" w:color="auto" w:fill="EFFFEF"/>
          </w:tcPr>
          <w:p w:rsidR="00327378" w:rsidRPr="00DD734E" w:rsidRDefault="00327378" w:rsidP="007A77F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D734E">
              <w:rPr>
                <w:rFonts w:ascii="Calibri" w:hAnsi="Calibri"/>
                <w:b/>
                <w:sz w:val="22"/>
                <w:szCs w:val="22"/>
              </w:rPr>
              <w:t>Země původu žáků-cizinců</w:t>
            </w:r>
          </w:p>
        </w:tc>
        <w:tc>
          <w:tcPr>
            <w:tcW w:w="3326" w:type="dxa"/>
            <w:shd w:val="clear" w:color="auto" w:fill="EFFFEF"/>
          </w:tcPr>
          <w:p w:rsidR="00327378" w:rsidRPr="00DD734E" w:rsidRDefault="00327378" w:rsidP="007A77F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D734E">
              <w:rPr>
                <w:rFonts w:ascii="Calibri" w:hAnsi="Calibri"/>
                <w:b/>
                <w:sz w:val="22"/>
                <w:szCs w:val="22"/>
              </w:rPr>
              <w:t>Učebnice a učební pomůcky, výukové portály, se kterými je pracováno</w:t>
            </w:r>
          </w:p>
        </w:tc>
      </w:tr>
      <w:tr w:rsidR="00327378" w:rsidRPr="00DD734E" w:rsidTr="007A77F2">
        <w:trPr>
          <w:trHeight w:val="481"/>
          <w:jc w:val="center"/>
        </w:trPr>
        <w:tc>
          <w:tcPr>
            <w:tcW w:w="2593" w:type="dxa"/>
            <w:shd w:val="clear" w:color="auto" w:fill="EFFFEF"/>
            <w:vAlign w:val="center"/>
          </w:tcPr>
          <w:p w:rsidR="00327378" w:rsidRPr="00DD734E" w:rsidRDefault="00327378" w:rsidP="007A77F2">
            <w:pPr>
              <w:ind w:left="360"/>
              <w:rPr>
                <w:rFonts w:ascii="Calibri" w:hAnsi="Calibri"/>
                <w:sz w:val="24"/>
                <w:szCs w:val="24"/>
              </w:rPr>
            </w:pPr>
            <w:r w:rsidRPr="00DD734E">
              <w:rPr>
                <w:rFonts w:ascii="Calibri" w:hAnsi="Calibri"/>
                <w:sz w:val="24"/>
                <w:szCs w:val="24"/>
              </w:rPr>
              <w:t>Základní vzdělávání zahrnující výuku češtiny</w:t>
            </w:r>
            <w:r w:rsidRPr="00DD734E">
              <w:rPr>
                <w:rFonts w:ascii="Calibri" w:hAnsi="Calibri"/>
                <w:szCs w:val="24"/>
              </w:rPr>
              <w:t xml:space="preserve"> </w:t>
            </w:r>
            <w:r w:rsidRPr="00DD734E">
              <w:rPr>
                <w:rFonts w:ascii="Calibri" w:hAnsi="Calibri"/>
                <w:sz w:val="22"/>
                <w:szCs w:val="22"/>
              </w:rPr>
              <w:t>přizpůsobenou potřebám těchto žáků</w:t>
            </w:r>
            <w:r w:rsidRPr="00DD734E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293" w:type="dxa"/>
          </w:tcPr>
          <w:p w:rsidR="00327378" w:rsidRPr="00DD734E" w:rsidRDefault="00327378" w:rsidP="007A77F2">
            <w:pPr>
              <w:pStyle w:val="Zkladntext3"/>
              <w:jc w:val="left"/>
              <w:rPr>
                <w:rFonts w:ascii="Calibri" w:hAnsi="Calibri"/>
                <w:u w:val="single"/>
              </w:rPr>
            </w:pPr>
          </w:p>
        </w:tc>
        <w:tc>
          <w:tcPr>
            <w:tcW w:w="2126" w:type="dxa"/>
          </w:tcPr>
          <w:p w:rsidR="00327378" w:rsidRPr="00DD734E" w:rsidRDefault="00327378" w:rsidP="007A77F2">
            <w:pPr>
              <w:rPr>
                <w:rFonts w:ascii="Calibri" w:hAnsi="Calibri"/>
              </w:rPr>
            </w:pPr>
          </w:p>
        </w:tc>
        <w:tc>
          <w:tcPr>
            <w:tcW w:w="3326" w:type="dxa"/>
          </w:tcPr>
          <w:p w:rsidR="00327378" w:rsidRPr="00DD734E" w:rsidRDefault="00327378" w:rsidP="007A77F2">
            <w:pPr>
              <w:rPr>
                <w:rFonts w:ascii="Calibri" w:hAnsi="Calibri"/>
              </w:rPr>
            </w:pPr>
          </w:p>
        </w:tc>
      </w:tr>
    </w:tbl>
    <w:p w:rsidR="00327378" w:rsidRPr="00DD734E" w:rsidRDefault="00327378" w:rsidP="00327378">
      <w:pPr>
        <w:pStyle w:val="Zkladntext3"/>
        <w:jc w:val="left"/>
        <w:rPr>
          <w:rFonts w:ascii="Calibri" w:hAnsi="Calibri"/>
          <w:u w:val="single"/>
        </w:rPr>
      </w:pPr>
    </w:p>
    <w:p w:rsidR="00327378" w:rsidRPr="00DD734E" w:rsidRDefault="00327378" w:rsidP="00327378">
      <w:pPr>
        <w:pStyle w:val="Zkladntext3"/>
        <w:jc w:val="left"/>
        <w:rPr>
          <w:rFonts w:ascii="Calibri" w:hAnsi="Calibri"/>
          <w:u w:val="single"/>
        </w:rPr>
      </w:pPr>
    </w:p>
    <w:p w:rsidR="00327378" w:rsidRPr="00DD734E" w:rsidRDefault="00327378" w:rsidP="00327378">
      <w:pPr>
        <w:pStyle w:val="Zkladntext21"/>
        <w:numPr>
          <w:ilvl w:val="0"/>
          <w:numId w:val="1"/>
        </w:numPr>
        <w:tabs>
          <w:tab w:val="left" w:pos="360"/>
        </w:tabs>
        <w:spacing w:before="120"/>
        <w:jc w:val="both"/>
        <w:rPr>
          <w:rFonts w:ascii="Calibri" w:hAnsi="Calibri"/>
          <w:szCs w:val="24"/>
        </w:rPr>
      </w:pPr>
      <w:r w:rsidRPr="00DD734E">
        <w:rPr>
          <w:rFonts w:ascii="Calibri" w:hAnsi="Calibri"/>
          <w:szCs w:val="24"/>
        </w:rPr>
        <w:t>informace o průběhu výuky žáků uvedených v čl. 1 odst. 1 v</w:t>
      </w:r>
      <w:r w:rsidR="00DD734E">
        <w:rPr>
          <w:rFonts w:ascii="Calibri" w:hAnsi="Calibri"/>
          <w:szCs w:val="24"/>
        </w:rPr>
        <w:t xml:space="preserve"> roce 2016</w:t>
      </w:r>
      <w:r w:rsidRPr="00DD734E">
        <w:rPr>
          <w:rFonts w:ascii="Calibri" w:hAnsi="Calibri"/>
          <w:szCs w:val="24"/>
        </w:rPr>
        <w:t>, o opatřeních, jež byla v souvislosti s poskytováním vzdělávání těmto osobám právnickou osobou přijata, a opatřeních, jež právnická osoba v kalendářním roce 2016 uskuteční,</w:t>
      </w:r>
    </w:p>
    <w:p w:rsidR="00327378" w:rsidRPr="00DD734E" w:rsidRDefault="00327378" w:rsidP="00327378">
      <w:pPr>
        <w:pStyle w:val="Zkladntext21"/>
        <w:numPr>
          <w:ilvl w:val="0"/>
          <w:numId w:val="1"/>
        </w:numPr>
        <w:tabs>
          <w:tab w:val="left" w:pos="360"/>
        </w:tabs>
        <w:spacing w:before="120"/>
        <w:jc w:val="both"/>
        <w:rPr>
          <w:rFonts w:ascii="Calibri" w:hAnsi="Calibri"/>
          <w:szCs w:val="24"/>
        </w:rPr>
      </w:pPr>
      <w:r w:rsidRPr="00DD734E">
        <w:rPr>
          <w:rFonts w:ascii="Calibri" w:hAnsi="Calibri"/>
          <w:szCs w:val="24"/>
        </w:rPr>
        <w:t>vliv na potřebu přímé pedagogické činnosti pracovníků školy, informace o nadstandardních činnostech pedagogů a ostatních zaměstnanců školy v souvislosti se vzděláváním žáků podle čl. 1 odst. 1,</w:t>
      </w:r>
    </w:p>
    <w:p w:rsidR="00327378" w:rsidRPr="00DD734E" w:rsidRDefault="00327378" w:rsidP="00327378">
      <w:pPr>
        <w:pStyle w:val="Zkladntext21"/>
        <w:numPr>
          <w:ilvl w:val="0"/>
          <w:numId w:val="1"/>
        </w:numPr>
        <w:tabs>
          <w:tab w:val="left" w:pos="360"/>
        </w:tabs>
        <w:spacing w:before="120"/>
        <w:jc w:val="both"/>
        <w:rPr>
          <w:rFonts w:ascii="Calibri" w:hAnsi="Calibri"/>
          <w:szCs w:val="24"/>
        </w:rPr>
      </w:pPr>
      <w:r w:rsidRPr="00DD734E">
        <w:rPr>
          <w:rFonts w:ascii="Calibri" w:hAnsi="Calibri"/>
          <w:szCs w:val="24"/>
        </w:rPr>
        <w:lastRenderedPageBreak/>
        <w:t>další charakteristiky nadstandardní a efektivní péče ((intenzívní výuka češtiny jako cizího jazyka, podpora mateřského jazyka a kultury, obohacující prostředí, spolupráce s rodiči, kooperativní metody výuky apod.).</w:t>
      </w:r>
    </w:p>
    <w:p w:rsidR="00327378" w:rsidRPr="00DD734E" w:rsidRDefault="00327378" w:rsidP="00327378">
      <w:pPr>
        <w:pStyle w:val="Zkladntext21"/>
        <w:tabs>
          <w:tab w:val="left" w:pos="360"/>
        </w:tabs>
        <w:spacing w:before="120"/>
        <w:jc w:val="both"/>
        <w:rPr>
          <w:rFonts w:ascii="Calibri" w:hAnsi="Calibri"/>
          <w:i/>
          <w:szCs w:val="24"/>
        </w:rPr>
      </w:pPr>
    </w:p>
    <w:p w:rsidR="00327378" w:rsidRPr="00DD734E" w:rsidRDefault="00327378" w:rsidP="00327378">
      <w:pPr>
        <w:rPr>
          <w:rFonts w:ascii="Calibri" w:hAnsi="Calibri"/>
        </w:rPr>
      </w:pPr>
    </w:p>
    <w:p w:rsidR="00327378" w:rsidRPr="00DD734E" w:rsidRDefault="00327378" w:rsidP="00327378">
      <w:pPr>
        <w:rPr>
          <w:rFonts w:ascii="Calibri" w:hAnsi="Calibri"/>
        </w:rPr>
      </w:pPr>
    </w:p>
    <w:p w:rsidR="00327378" w:rsidRPr="00DD734E" w:rsidRDefault="00327378" w:rsidP="00327378">
      <w:pPr>
        <w:spacing w:line="360" w:lineRule="auto"/>
        <w:rPr>
          <w:rFonts w:ascii="Calibri" w:hAnsi="Calibri"/>
          <w:sz w:val="24"/>
          <w:szCs w:val="24"/>
        </w:rPr>
      </w:pPr>
      <w:r w:rsidRPr="00DD734E">
        <w:rPr>
          <w:rFonts w:ascii="Calibri" w:hAnsi="Calibri"/>
          <w:sz w:val="24"/>
          <w:szCs w:val="24"/>
        </w:rPr>
        <w:t>Datum:</w:t>
      </w:r>
    </w:p>
    <w:p w:rsidR="00327378" w:rsidRPr="00DD734E" w:rsidRDefault="00327378" w:rsidP="00327378">
      <w:pPr>
        <w:spacing w:line="360" w:lineRule="auto"/>
        <w:rPr>
          <w:rFonts w:ascii="Calibri" w:hAnsi="Calibri"/>
          <w:sz w:val="24"/>
          <w:szCs w:val="24"/>
        </w:rPr>
      </w:pPr>
      <w:r w:rsidRPr="00DD734E">
        <w:rPr>
          <w:rFonts w:ascii="Calibri" w:hAnsi="Calibri"/>
          <w:sz w:val="24"/>
          <w:szCs w:val="24"/>
        </w:rPr>
        <w:t>Zpracoval:</w:t>
      </w:r>
    </w:p>
    <w:p w:rsidR="00327378" w:rsidRPr="00DD734E" w:rsidRDefault="00327378" w:rsidP="00327378">
      <w:pPr>
        <w:spacing w:line="360" w:lineRule="auto"/>
        <w:rPr>
          <w:rFonts w:ascii="Calibri" w:hAnsi="Calibri"/>
        </w:rPr>
      </w:pPr>
      <w:r w:rsidRPr="00DD734E">
        <w:rPr>
          <w:rFonts w:ascii="Calibri" w:hAnsi="Calibri"/>
          <w:sz w:val="24"/>
          <w:szCs w:val="24"/>
        </w:rPr>
        <w:t>Razítko, jméno a podpis statutárního orgánu:</w:t>
      </w:r>
    </w:p>
    <w:p w:rsidR="00327378" w:rsidRPr="00DD734E" w:rsidRDefault="00327378" w:rsidP="00327378">
      <w:pPr>
        <w:rPr>
          <w:rFonts w:ascii="Calibri" w:hAnsi="Calibri"/>
        </w:rPr>
      </w:pPr>
    </w:p>
    <w:p w:rsidR="00327378" w:rsidRPr="00DD734E" w:rsidRDefault="00327378" w:rsidP="00327378">
      <w:pPr>
        <w:rPr>
          <w:rFonts w:ascii="Calibri" w:hAnsi="Calibri"/>
        </w:rPr>
      </w:pPr>
    </w:p>
    <w:p w:rsidR="00327378" w:rsidRPr="00DD734E" w:rsidRDefault="00327378" w:rsidP="00327378">
      <w:pPr>
        <w:rPr>
          <w:rFonts w:ascii="Calibri" w:hAnsi="Calibri"/>
          <w:sz w:val="24"/>
          <w:szCs w:val="24"/>
        </w:rPr>
      </w:pPr>
    </w:p>
    <w:p w:rsidR="00327378" w:rsidRPr="00DD734E" w:rsidRDefault="00327378" w:rsidP="00327378">
      <w:pPr>
        <w:ind w:left="1410" w:hanging="1410"/>
        <w:jc w:val="both"/>
        <w:outlineLvl w:val="0"/>
        <w:rPr>
          <w:rFonts w:ascii="Calibri" w:hAnsi="Calibri"/>
        </w:rPr>
      </w:pPr>
    </w:p>
    <w:p w:rsidR="00327378" w:rsidRPr="00DD734E" w:rsidRDefault="00327378" w:rsidP="00327378">
      <w:pPr>
        <w:ind w:left="1410" w:hanging="1410"/>
        <w:jc w:val="both"/>
        <w:outlineLvl w:val="0"/>
        <w:rPr>
          <w:rFonts w:ascii="Calibri" w:hAnsi="Calibri"/>
        </w:rPr>
      </w:pPr>
    </w:p>
    <w:p w:rsidR="00327378" w:rsidRPr="00DD734E" w:rsidRDefault="00327378" w:rsidP="00327378">
      <w:pPr>
        <w:ind w:left="1410" w:hanging="1410"/>
        <w:jc w:val="both"/>
        <w:outlineLvl w:val="0"/>
        <w:rPr>
          <w:rFonts w:ascii="Calibri" w:hAnsi="Calibri"/>
        </w:rPr>
      </w:pPr>
    </w:p>
    <w:p w:rsidR="00327378" w:rsidRPr="00DD734E" w:rsidRDefault="00327378" w:rsidP="00327378">
      <w:pPr>
        <w:ind w:left="1410" w:hanging="1410"/>
        <w:jc w:val="both"/>
        <w:outlineLvl w:val="0"/>
        <w:rPr>
          <w:rFonts w:ascii="Calibri" w:hAnsi="Calibri"/>
        </w:rPr>
      </w:pPr>
    </w:p>
    <w:p w:rsidR="00327378" w:rsidRPr="00DD734E" w:rsidRDefault="00327378" w:rsidP="00327378">
      <w:pPr>
        <w:rPr>
          <w:rFonts w:ascii="Calibri" w:hAnsi="Calibri"/>
        </w:rPr>
      </w:pPr>
    </w:p>
    <w:p w:rsidR="008B070E" w:rsidRPr="00DD734E" w:rsidRDefault="008B070E">
      <w:pPr>
        <w:rPr>
          <w:rFonts w:ascii="Calibri" w:hAnsi="Calibri"/>
        </w:rPr>
      </w:pPr>
    </w:p>
    <w:sectPr w:rsidR="008B070E" w:rsidRPr="00DD7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FF4" w:rsidRDefault="007E1FF4" w:rsidP="00327378">
      <w:r>
        <w:separator/>
      </w:r>
    </w:p>
  </w:endnote>
  <w:endnote w:type="continuationSeparator" w:id="0">
    <w:p w:rsidR="007E1FF4" w:rsidRDefault="007E1FF4" w:rsidP="0032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FF4" w:rsidRDefault="007E1FF4" w:rsidP="00327378">
      <w:r>
        <w:separator/>
      </w:r>
    </w:p>
  </w:footnote>
  <w:footnote w:type="continuationSeparator" w:id="0">
    <w:p w:rsidR="007E1FF4" w:rsidRDefault="007E1FF4" w:rsidP="00327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F5B59"/>
    <w:multiLevelType w:val="hybridMultilevel"/>
    <w:tmpl w:val="9B70B6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C42A6"/>
    <w:multiLevelType w:val="hybridMultilevel"/>
    <w:tmpl w:val="7ECA6F24"/>
    <w:lvl w:ilvl="0" w:tplc="85EACC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34EA9"/>
    <w:multiLevelType w:val="multilevel"/>
    <w:tmpl w:val="E1E46F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378"/>
    <w:rsid w:val="00327378"/>
    <w:rsid w:val="003E1C3D"/>
    <w:rsid w:val="00505A96"/>
    <w:rsid w:val="0053478A"/>
    <w:rsid w:val="00560307"/>
    <w:rsid w:val="007E1FF4"/>
    <w:rsid w:val="008B070E"/>
    <w:rsid w:val="008B738D"/>
    <w:rsid w:val="00D33EAB"/>
    <w:rsid w:val="00DD734E"/>
    <w:rsid w:val="00E51A79"/>
    <w:rsid w:val="00E7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7E193F-826F-4496-9C33-E02CBE9B8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7378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327378"/>
    <w:pPr>
      <w:spacing w:after="120"/>
      <w:ind w:right="142"/>
      <w:jc w:val="both"/>
    </w:pPr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32737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327378"/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32737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2737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2737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27378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396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Frýdová Hana</dc:creator>
  <cp:lastModifiedBy>Linková Markéta Mgr.</cp:lastModifiedBy>
  <cp:revision>2</cp:revision>
  <dcterms:created xsi:type="dcterms:W3CDTF">2016-02-19T07:29:00Z</dcterms:created>
  <dcterms:modified xsi:type="dcterms:W3CDTF">2016-02-19T07:29:00Z</dcterms:modified>
</cp:coreProperties>
</file>