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74F" w:rsidRPr="00464B83" w:rsidRDefault="00B7074F" w:rsidP="00D56E9C">
      <w:pPr>
        <w:rPr>
          <w:b/>
          <w:sz w:val="16"/>
          <w:szCs w:val="16"/>
        </w:rPr>
      </w:pPr>
      <w:bookmarkStart w:id="0" w:name="_GoBack"/>
      <w:bookmarkEnd w:id="0"/>
    </w:p>
    <w:p w:rsidR="00FD2791" w:rsidRPr="00155BE1" w:rsidRDefault="00FD2791" w:rsidP="00FD2791">
      <w:pPr>
        <w:jc w:val="center"/>
        <w:rPr>
          <w:b/>
          <w:sz w:val="24"/>
        </w:rPr>
      </w:pPr>
      <w:r>
        <w:rPr>
          <w:b/>
          <w:sz w:val="24"/>
        </w:rPr>
        <w:t xml:space="preserve">Vyhlášení rozvojového programu </w:t>
      </w:r>
      <w:r w:rsidRPr="00155BE1">
        <w:rPr>
          <w:b/>
          <w:sz w:val="24"/>
        </w:rPr>
        <w:t xml:space="preserve">Ministerstva školství, mládeže a tělovýchovy </w:t>
      </w:r>
    </w:p>
    <w:p w:rsidR="00FD2791" w:rsidRPr="00155BE1" w:rsidRDefault="0035201C" w:rsidP="00FD2791">
      <w:pPr>
        <w:jc w:val="center"/>
        <w:rPr>
          <w:b/>
          <w:sz w:val="24"/>
        </w:rPr>
      </w:pPr>
      <w:r>
        <w:rPr>
          <w:b/>
          <w:sz w:val="24"/>
        </w:rPr>
        <w:t>na rok 2016</w:t>
      </w:r>
    </w:p>
    <w:p w:rsidR="00FD2791" w:rsidRDefault="00FD2791" w:rsidP="00FD2791">
      <w:pPr>
        <w:jc w:val="center"/>
        <w:rPr>
          <w:b/>
          <w:sz w:val="24"/>
        </w:rPr>
      </w:pPr>
    </w:p>
    <w:p w:rsidR="00FD2791" w:rsidRDefault="00364329" w:rsidP="00FD2791">
      <w:pPr>
        <w:jc w:val="center"/>
        <w:rPr>
          <w:sz w:val="24"/>
        </w:rPr>
      </w:pPr>
      <w:r>
        <w:rPr>
          <w:sz w:val="24"/>
        </w:rPr>
        <w:t>ze dne 18</w:t>
      </w:r>
      <w:r w:rsidR="00E35174" w:rsidRPr="00AF6757">
        <w:rPr>
          <w:sz w:val="24"/>
        </w:rPr>
        <w:t>. 2.</w:t>
      </w:r>
      <w:r w:rsidR="0035201C" w:rsidRPr="00AF6757">
        <w:rPr>
          <w:sz w:val="24"/>
        </w:rPr>
        <w:t xml:space="preserve"> 2016</w:t>
      </w:r>
      <w:r w:rsidR="00FD2791" w:rsidRPr="00AF6757">
        <w:rPr>
          <w:sz w:val="24"/>
        </w:rPr>
        <w:t xml:space="preserve">, č. j.: </w:t>
      </w:r>
      <w:r w:rsidR="0035201C" w:rsidRPr="00AF6757">
        <w:rPr>
          <w:sz w:val="24"/>
          <w:szCs w:val="24"/>
        </w:rPr>
        <w:t>MSMT-3393/2016</w:t>
      </w:r>
    </w:p>
    <w:p w:rsidR="00FD2791" w:rsidRDefault="00FD2791" w:rsidP="00FD2791">
      <w:pPr>
        <w:jc w:val="center"/>
        <w:rPr>
          <w:sz w:val="24"/>
        </w:rPr>
      </w:pPr>
    </w:p>
    <w:p w:rsidR="00FD2791" w:rsidRPr="00F87479" w:rsidRDefault="003D542F" w:rsidP="00FD2791">
      <w:pPr>
        <w:jc w:val="center"/>
        <w:rPr>
          <w:rFonts w:asciiTheme="minorHAnsi" w:hAnsiTheme="minorHAnsi" w:cstheme="minorHAnsi"/>
          <w:b/>
          <w:sz w:val="24"/>
        </w:rPr>
      </w:pPr>
      <w:r w:rsidRPr="00F87479">
        <w:rPr>
          <w:rFonts w:asciiTheme="minorHAnsi" w:hAnsiTheme="minorHAnsi" w:cstheme="minorHAnsi"/>
          <w:b/>
          <w:sz w:val="24"/>
          <w:szCs w:val="24"/>
        </w:rPr>
        <w:t>Zajištění bezplatné přípravy k začlenění do základního vzdělávání dětí osob se státní příslušností jinéh</w:t>
      </w:r>
      <w:r w:rsidR="00292F2E">
        <w:rPr>
          <w:rFonts w:asciiTheme="minorHAnsi" w:hAnsiTheme="minorHAnsi" w:cstheme="minorHAnsi"/>
          <w:b/>
          <w:sz w:val="24"/>
          <w:szCs w:val="24"/>
        </w:rPr>
        <w:t>o členského státu Evropské unie</w:t>
      </w:r>
    </w:p>
    <w:p w:rsidR="00FD2791" w:rsidRPr="00F87479" w:rsidRDefault="00FD2791" w:rsidP="00FD2791">
      <w:pPr>
        <w:jc w:val="center"/>
        <w:rPr>
          <w:rFonts w:asciiTheme="minorHAnsi" w:hAnsiTheme="minorHAnsi" w:cstheme="minorHAnsi"/>
          <w:sz w:val="24"/>
        </w:rPr>
      </w:pPr>
    </w:p>
    <w:p w:rsidR="00641D62" w:rsidRPr="00F87479" w:rsidRDefault="00641D62" w:rsidP="00641D62">
      <w:pPr>
        <w:ind w:firstLine="708"/>
        <w:rPr>
          <w:rFonts w:asciiTheme="minorHAnsi" w:hAnsiTheme="minorHAnsi" w:cstheme="minorHAnsi"/>
          <w:sz w:val="24"/>
        </w:rPr>
      </w:pPr>
      <w:r w:rsidRPr="00F87479">
        <w:rPr>
          <w:rFonts w:asciiTheme="minorHAnsi" w:hAnsiTheme="minorHAnsi" w:cstheme="minorHAnsi"/>
          <w:sz w:val="24"/>
        </w:rPr>
        <w:t>Ministerstvo školství, mládeže a tělovýchovy (dále jen „ministerstvo“) vyhlašuje</w:t>
      </w:r>
      <w:r w:rsidR="00F12D28">
        <w:rPr>
          <w:rFonts w:asciiTheme="minorHAnsi" w:hAnsiTheme="minorHAnsi" w:cstheme="minorHAnsi"/>
          <w:sz w:val="24"/>
        </w:rPr>
        <w:t>,</w:t>
      </w:r>
      <w:r w:rsidRPr="00F87479">
        <w:rPr>
          <w:rFonts w:asciiTheme="minorHAnsi" w:hAnsiTheme="minorHAnsi" w:cstheme="minorHAnsi"/>
          <w:sz w:val="24"/>
        </w:rPr>
        <w:t xml:space="preserve"> </w:t>
      </w:r>
      <w:r w:rsidRPr="00F87479">
        <w:rPr>
          <w:rFonts w:asciiTheme="minorHAnsi" w:hAnsiTheme="minorHAnsi" w:cstheme="minorHAnsi"/>
          <w:sz w:val="24"/>
        </w:rPr>
        <w:br/>
        <w:t>na rok 201</w:t>
      </w:r>
      <w:r w:rsidR="00586C9A">
        <w:rPr>
          <w:rFonts w:asciiTheme="minorHAnsi" w:hAnsiTheme="minorHAnsi" w:cstheme="minorHAnsi"/>
          <w:sz w:val="24"/>
        </w:rPr>
        <w:t>6</w:t>
      </w:r>
      <w:r w:rsidRPr="00F87479">
        <w:rPr>
          <w:rFonts w:asciiTheme="minorHAnsi" w:hAnsiTheme="minorHAnsi" w:cstheme="minorHAnsi"/>
          <w:sz w:val="24"/>
        </w:rPr>
        <w:t xml:space="preserve"> podle § 20 odst. 5 písmeno a) a § 171 odst. 2 zákona č. 561/2004 Sb., o předškolním, základním, středním, vyšším odborném a jiném vzdělávání (školský zákon)</w:t>
      </w:r>
      <w:r w:rsidR="00C46B22">
        <w:rPr>
          <w:rFonts w:asciiTheme="minorHAnsi" w:hAnsiTheme="minorHAnsi" w:cstheme="minorHAnsi"/>
          <w:sz w:val="24"/>
        </w:rPr>
        <w:t>, ve znění pozdějších předpisů</w:t>
      </w:r>
      <w:r w:rsidRPr="00F87479">
        <w:rPr>
          <w:rFonts w:asciiTheme="minorHAnsi" w:hAnsiTheme="minorHAnsi" w:cstheme="minorHAnsi"/>
          <w:sz w:val="24"/>
        </w:rPr>
        <w:t>, tento rozvojový program ve vzdělávání (dále jen „program“):</w:t>
      </w:r>
    </w:p>
    <w:p w:rsidR="00641D62" w:rsidRPr="0048229C" w:rsidRDefault="00641D62" w:rsidP="00CA4FE4">
      <w:pPr>
        <w:spacing w:before="120"/>
        <w:rPr>
          <w:rFonts w:asciiTheme="minorHAnsi" w:hAnsiTheme="minorHAnsi" w:cstheme="minorHAnsi"/>
          <w:sz w:val="10"/>
          <w:szCs w:val="10"/>
        </w:rPr>
      </w:pPr>
    </w:p>
    <w:p w:rsidR="00641D62" w:rsidRPr="00F87479" w:rsidRDefault="00641D62" w:rsidP="00641D62">
      <w:pPr>
        <w:pStyle w:val="Zkladntext22"/>
        <w:spacing w:before="120"/>
        <w:jc w:val="center"/>
        <w:rPr>
          <w:rFonts w:asciiTheme="minorHAnsi" w:hAnsiTheme="minorHAnsi" w:cstheme="minorHAnsi"/>
          <w:b/>
        </w:rPr>
      </w:pPr>
      <w:r w:rsidRPr="00F87479">
        <w:rPr>
          <w:rFonts w:asciiTheme="minorHAnsi" w:hAnsiTheme="minorHAnsi" w:cstheme="minorHAnsi"/>
          <w:b/>
        </w:rPr>
        <w:t>Čl. 1</w:t>
      </w:r>
    </w:p>
    <w:p w:rsidR="00641D62" w:rsidRPr="00F87479" w:rsidRDefault="00641D62" w:rsidP="00641D62">
      <w:pPr>
        <w:pStyle w:val="Zkladntext22"/>
        <w:spacing w:before="120"/>
        <w:jc w:val="center"/>
        <w:rPr>
          <w:rFonts w:asciiTheme="minorHAnsi" w:hAnsiTheme="minorHAnsi" w:cstheme="minorHAnsi"/>
          <w:b/>
        </w:rPr>
      </w:pPr>
      <w:r w:rsidRPr="00F87479">
        <w:rPr>
          <w:rFonts w:asciiTheme="minorHAnsi" w:hAnsiTheme="minorHAnsi" w:cstheme="minorHAnsi"/>
          <w:b/>
        </w:rPr>
        <w:t>Základní vymezení a cíl programu</w:t>
      </w:r>
    </w:p>
    <w:p w:rsidR="00205AD6" w:rsidRPr="0053645C" w:rsidRDefault="00205AD6" w:rsidP="00205AD6">
      <w:pPr>
        <w:pStyle w:val="Zkladntext22"/>
        <w:spacing w:before="120"/>
        <w:ind w:firstLine="709"/>
        <w:jc w:val="both"/>
        <w:rPr>
          <w:rFonts w:asciiTheme="minorHAnsi" w:hAnsiTheme="minorHAnsi" w:cstheme="minorHAnsi"/>
          <w:szCs w:val="24"/>
        </w:rPr>
      </w:pPr>
      <w:r w:rsidRPr="0053645C">
        <w:rPr>
          <w:rFonts w:asciiTheme="minorHAnsi" w:hAnsiTheme="minorHAnsi" w:cstheme="minorHAnsi"/>
        </w:rPr>
        <w:t xml:space="preserve">(1) </w:t>
      </w:r>
      <w:r w:rsidR="00641D62" w:rsidRPr="0053645C">
        <w:rPr>
          <w:rFonts w:asciiTheme="minorHAnsi" w:hAnsiTheme="minorHAnsi" w:cstheme="minorHAnsi"/>
        </w:rPr>
        <w:t>Na základě tohoto programu se poskytují finanční prostředky státního rozpočtu právnickým osobám vykonávajícím činnost základních škol</w:t>
      </w:r>
      <w:r w:rsidR="00D47019" w:rsidRPr="0053645C">
        <w:rPr>
          <w:rFonts w:asciiTheme="minorHAnsi" w:hAnsiTheme="minorHAnsi" w:cstheme="minorHAnsi"/>
        </w:rPr>
        <w:t xml:space="preserve"> </w:t>
      </w:r>
      <w:r w:rsidR="001227B0" w:rsidRPr="0053645C">
        <w:rPr>
          <w:rFonts w:asciiTheme="minorHAnsi" w:hAnsiTheme="minorHAnsi" w:cstheme="minorHAnsi"/>
        </w:rPr>
        <w:t xml:space="preserve">zapsaných ve školském rejstříku </w:t>
      </w:r>
      <w:r w:rsidR="00641D62" w:rsidRPr="0053645C">
        <w:rPr>
          <w:rFonts w:asciiTheme="minorHAnsi" w:hAnsiTheme="minorHAnsi" w:cstheme="minorHAnsi"/>
        </w:rPr>
        <w:t xml:space="preserve">(dále jen „právnická osoba“) na částečnou úhradu, popřípadě krytí zvýšených nákladů souvisejících s poskytováním bezplatné přípravy k začlenění do základního vzdělávání žáků podle § 20 odst. 5 písm. a) školského zákona a § </w:t>
      </w:r>
      <w:smartTag w:uri="urn:schemas-microsoft-com:office:smarttags" w:element="metricconverter">
        <w:smartTagPr>
          <w:attr w:name="ProductID" w:val="10 a"/>
        </w:smartTagPr>
        <w:r w:rsidR="00641D62" w:rsidRPr="0053645C">
          <w:rPr>
            <w:rFonts w:asciiTheme="minorHAnsi" w:hAnsiTheme="minorHAnsi" w:cstheme="minorHAnsi"/>
          </w:rPr>
          <w:t>10 a</w:t>
        </w:r>
      </w:smartTag>
      <w:r w:rsidR="00641D62" w:rsidRPr="0053645C">
        <w:rPr>
          <w:rFonts w:asciiTheme="minorHAnsi" w:hAnsiTheme="minorHAnsi" w:cstheme="minorHAnsi"/>
        </w:rPr>
        <w:t xml:space="preserve"> 11 vyhlášky č. 48/2005 Sb., o základním vzdělávání a některých náležitostech plnění povinné školní docházky</w:t>
      </w:r>
      <w:r w:rsidR="00641D62" w:rsidRPr="0053645C">
        <w:rPr>
          <w:rFonts w:asciiTheme="minorHAnsi" w:hAnsiTheme="minorHAnsi" w:cstheme="minorHAnsi"/>
          <w:szCs w:val="24"/>
        </w:rPr>
        <w:t xml:space="preserve">, </w:t>
      </w:r>
      <w:r w:rsidR="00641D62" w:rsidRPr="0053645C">
        <w:rPr>
          <w:rFonts w:asciiTheme="minorHAnsi" w:hAnsiTheme="minorHAnsi" w:cstheme="minorHAnsi"/>
          <w:color w:val="000000"/>
          <w:szCs w:val="24"/>
        </w:rPr>
        <w:t>ve znění vyhlášky č. 256/2012 Sb.</w:t>
      </w:r>
      <w:r w:rsidR="00641D62" w:rsidRPr="0053645C">
        <w:rPr>
          <w:rFonts w:asciiTheme="minorHAnsi" w:hAnsiTheme="minorHAnsi" w:cstheme="minorHAnsi"/>
          <w:szCs w:val="24"/>
        </w:rPr>
        <w:t xml:space="preserve"> (dále jen „bezplatná příprava“). </w:t>
      </w:r>
    </w:p>
    <w:p w:rsidR="00205AD6" w:rsidRPr="0053645C" w:rsidRDefault="00205AD6" w:rsidP="00205AD6">
      <w:pPr>
        <w:pStyle w:val="Zkladntext22"/>
        <w:spacing w:before="120"/>
        <w:ind w:firstLine="709"/>
        <w:jc w:val="both"/>
        <w:rPr>
          <w:rFonts w:asciiTheme="minorHAnsi" w:hAnsiTheme="minorHAnsi" w:cstheme="minorHAnsi"/>
          <w:szCs w:val="24"/>
        </w:rPr>
      </w:pPr>
      <w:r w:rsidRPr="0053645C">
        <w:rPr>
          <w:rFonts w:asciiTheme="minorHAnsi" w:hAnsiTheme="minorHAnsi" w:cstheme="minorHAnsi"/>
        </w:rPr>
        <w:t xml:space="preserve">(2) Finanční prostředky jsou určeny základním školám zřizovaným </w:t>
      </w:r>
      <w:r w:rsidRPr="0053645C">
        <w:rPr>
          <w:rFonts w:asciiTheme="minorHAnsi" w:hAnsiTheme="minorHAnsi" w:cstheme="minorHAnsi"/>
          <w:szCs w:val="24"/>
        </w:rPr>
        <w:t xml:space="preserve">krajem, obcí, svazkem obcí nebo školám zřizovaným jinou právnickou nebo fyzickou osobou (tzv. „školy soukromé“) nebo </w:t>
      </w:r>
      <w:r w:rsidRPr="0053645C">
        <w:rPr>
          <w:rFonts w:asciiTheme="minorHAnsi" w:hAnsiTheme="minorHAnsi" w:cstheme="minorHAnsi"/>
        </w:rPr>
        <w:t>školám zřizovaným registrovanými církvemi nebo náboženskými společnostmi, kterým bylo přiznáno oprávnění k výkonu zvláštního práva zřizovat církevní školy.</w:t>
      </w:r>
    </w:p>
    <w:p w:rsidR="00641D62" w:rsidRPr="0053645C" w:rsidRDefault="00641D62" w:rsidP="00641D62">
      <w:pPr>
        <w:pStyle w:val="Zkladntext22"/>
        <w:spacing w:before="120"/>
        <w:rPr>
          <w:rFonts w:asciiTheme="minorHAnsi" w:hAnsiTheme="minorHAnsi" w:cstheme="minorHAnsi"/>
          <w:b/>
        </w:rPr>
      </w:pPr>
    </w:p>
    <w:p w:rsidR="00DD671A" w:rsidRPr="0053645C" w:rsidRDefault="00DD671A" w:rsidP="00DD671A">
      <w:pPr>
        <w:pStyle w:val="Zkladntext22"/>
        <w:spacing w:before="120"/>
        <w:jc w:val="center"/>
        <w:rPr>
          <w:rFonts w:asciiTheme="minorHAnsi" w:hAnsiTheme="minorHAnsi" w:cstheme="minorHAnsi"/>
          <w:b/>
        </w:rPr>
      </w:pPr>
      <w:r w:rsidRPr="0053645C">
        <w:rPr>
          <w:rFonts w:asciiTheme="minorHAnsi" w:hAnsiTheme="minorHAnsi" w:cstheme="minorHAnsi"/>
          <w:b/>
        </w:rPr>
        <w:t>Čl. 2</w:t>
      </w:r>
    </w:p>
    <w:p w:rsidR="00DD671A" w:rsidRPr="0053645C" w:rsidRDefault="00DD671A" w:rsidP="00DD671A">
      <w:pPr>
        <w:pStyle w:val="Zkladntext22"/>
        <w:spacing w:before="120"/>
        <w:jc w:val="center"/>
        <w:rPr>
          <w:rFonts w:asciiTheme="minorHAnsi" w:hAnsiTheme="minorHAnsi" w:cstheme="minorHAnsi"/>
          <w:b/>
        </w:rPr>
      </w:pPr>
      <w:r w:rsidRPr="0053645C">
        <w:rPr>
          <w:rFonts w:asciiTheme="minorHAnsi" w:hAnsiTheme="minorHAnsi" w:cstheme="minorHAnsi"/>
          <w:b/>
        </w:rPr>
        <w:t xml:space="preserve">Účelové a časové určení finančních prostředků </w:t>
      </w:r>
    </w:p>
    <w:p w:rsidR="00DD671A" w:rsidRPr="0053645C" w:rsidRDefault="00DC79A0" w:rsidP="001774F3">
      <w:pPr>
        <w:spacing w:before="120"/>
        <w:rPr>
          <w:rFonts w:asciiTheme="minorHAnsi" w:hAnsiTheme="minorHAnsi" w:cstheme="minorHAnsi"/>
          <w:b/>
          <w:sz w:val="24"/>
          <w:szCs w:val="24"/>
        </w:rPr>
      </w:pPr>
      <w:r w:rsidRPr="0053645C">
        <w:rPr>
          <w:rFonts w:asciiTheme="minorHAnsi" w:hAnsiTheme="minorHAnsi" w:cstheme="minorHAnsi"/>
          <w:sz w:val="24"/>
          <w:szCs w:val="24"/>
        </w:rPr>
        <w:t xml:space="preserve">             </w:t>
      </w:r>
      <w:r w:rsidR="00DD671A" w:rsidRPr="0053645C">
        <w:rPr>
          <w:rFonts w:asciiTheme="minorHAnsi" w:hAnsiTheme="minorHAnsi" w:cstheme="minorHAnsi"/>
          <w:sz w:val="24"/>
          <w:szCs w:val="24"/>
        </w:rPr>
        <w:t xml:space="preserve">(1) </w:t>
      </w:r>
      <w:r w:rsidR="007B353D" w:rsidRPr="0053645C">
        <w:rPr>
          <w:rFonts w:asciiTheme="minorHAnsi" w:hAnsiTheme="minorHAnsi" w:cstheme="minorHAnsi"/>
          <w:sz w:val="24"/>
          <w:szCs w:val="24"/>
        </w:rPr>
        <w:t xml:space="preserve">V případě základních škol zřizovaných krajem, obcí, svazkem obcí nebo škol zřizovaných jinou právnickou nebo fyzickou osobou (tzv. „školy soukromé“) </w:t>
      </w:r>
      <w:r w:rsidR="001774F3" w:rsidRPr="0053645C">
        <w:rPr>
          <w:rFonts w:asciiTheme="minorHAnsi" w:hAnsiTheme="minorHAnsi" w:cstheme="minorHAnsi"/>
          <w:sz w:val="24"/>
          <w:szCs w:val="24"/>
        </w:rPr>
        <w:t xml:space="preserve">poskytne ministerstvo finanční prostředky potřebné na zajištění tohoto programu formou dotace krajům. Krajské úřady </w:t>
      </w:r>
      <w:r w:rsidR="001774F3" w:rsidRPr="0053645C">
        <w:rPr>
          <w:rFonts w:asciiTheme="minorHAnsi" w:hAnsiTheme="minorHAnsi"/>
          <w:sz w:val="24"/>
          <w:szCs w:val="24"/>
        </w:rPr>
        <w:t xml:space="preserve">nebo magistrát hl. m. Prahy (dále jen „krajský úřad“) </w:t>
      </w:r>
      <w:r w:rsidR="00DD671A" w:rsidRPr="0053645C">
        <w:rPr>
          <w:rFonts w:asciiTheme="minorHAnsi" w:hAnsiTheme="minorHAnsi" w:cstheme="minorHAnsi"/>
          <w:sz w:val="24"/>
          <w:szCs w:val="24"/>
        </w:rPr>
        <w:t>postupem</w:t>
      </w:r>
      <w:r w:rsidR="00516912" w:rsidRPr="0053645C">
        <w:rPr>
          <w:rFonts w:asciiTheme="minorHAnsi" w:hAnsiTheme="minorHAnsi" w:cstheme="minorHAnsi"/>
          <w:sz w:val="24"/>
          <w:szCs w:val="24"/>
        </w:rPr>
        <w:t xml:space="preserve"> podle tohoto programu přidělí</w:t>
      </w:r>
      <w:r w:rsidR="00DD671A" w:rsidRPr="0053645C">
        <w:rPr>
          <w:rFonts w:asciiTheme="minorHAnsi" w:hAnsiTheme="minorHAnsi" w:cstheme="minorHAnsi"/>
          <w:sz w:val="24"/>
          <w:szCs w:val="24"/>
        </w:rPr>
        <w:t xml:space="preserve"> tyto prostředky právnickým osobám poskytujícím bezplatnou přípravu.  </w:t>
      </w:r>
    </w:p>
    <w:p w:rsidR="00DD671A" w:rsidRPr="0053645C" w:rsidRDefault="00DD671A"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t>(2) Finanční prostředky podle odstavce 1 přidělí krajský úřad právnickým osobám na:</w:t>
      </w:r>
    </w:p>
    <w:p w:rsidR="00DD671A" w:rsidRPr="0053645C" w:rsidRDefault="00DD671A" w:rsidP="00DD671A">
      <w:pPr>
        <w:pStyle w:val="Zkladntext22"/>
        <w:tabs>
          <w:tab w:val="left" w:pos="360"/>
        </w:tabs>
        <w:spacing w:before="120"/>
        <w:ind w:left="360" w:hanging="360"/>
        <w:jc w:val="both"/>
        <w:rPr>
          <w:rFonts w:asciiTheme="minorHAnsi" w:hAnsiTheme="minorHAnsi" w:cstheme="minorHAnsi"/>
        </w:rPr>
      </w:pPr>
      <w:r w:rsidRPr="0053645C">
        <w:rPr>
          <w:rFonts w:asciiTheme="minorHAnsi" w:hAnsiTheme="minorHAnsi" w:cstheme="minorHAnsi"/>
        </w:rPr>
        <w:t xml:space="preserve">a) </w:t>
      </w:r>
      <w:r w:rsidRPr="0053645C">
        <w:rPr>
          <w:rFonts w:asciiTheme="minorHAnsi" w:hAnsiTheme="minorHAnsi" w:cstheme="minorHAnsi"/>
        </w:rPr>
        <w:tab/>
        <w:t>zvýšené náklady vyplývající z pracovněprávních vztahů, které právnickým osobám vykonávajícím činnost škol a které určil v souladu s § 10 odst. 1 vyhlášky č. 48/2005 Sb., vzniknou v souvislosti s poskytováním bezplatné přípravy.</w:t>
      </w:r>
    </w:p>
    <w:p w:rsidR="00DD671A" w:rsidRDefault="00DD671A" w:rsidP="00DD671A">
      <w:pPr>
        <w:pStyle w:val="Zkladntext22"/>
        <w:tabs>
          <w:tab w:val="left" w:pos="360"/>
        </w:tabs>
        <w:spacing w:before="120"/>
        <w:ind w:left="360" w:hanging="360"/>
        <w:jc w:val="both"/>
        <w:rPr>
          <w:rFonts w:asciiTheme="minorHAnsi" w:hAnsiTheme="minorHAnsi" w:cstheme="minorHAnsi"/>
        </w:rPr>
      </w:pPr>
      <w:r w:rsidRPr="0053645C">
        <w:rPr>
          <w:rFonts w:asciiTheme="minorHAnsi" w:hAnsiTheme="minorHAnsi" w:cstheme="minorHAnsi"/>
        </w:rPr>
        <w:t xml:space="preserve">b) </w:t>
      </w:r>
      <w:r w:rsidRPr="0053645C">
        <w:rPr>
          <w:rFonts w:asciiTheme="minorHAnsi" w:hAnsiTheme="minorHAnsi" w:cstheme="minorHAnsi"/>
        </w:rPr>
        <w:tab/>
      </w:r>
      <w:r w:rsidR="00E839F4" w:rsidRPr="0053645C">
        <w:rPr>
          <w:rFonts w:asciiTheme="minorHAnsi" w:hAnsiTheme="minorHAnsi" w:cstheme="minorHAnsi"/>
        </w:rPr>
        <w:t xml:space="preserve">krytí </w:t>
      </w:r>
      <w:r w:rsidRPr="0053645C">
        <w:rPr>
          <w:rFonts w:asciiTheme="minorHAnsi" w:hAnsiTheme="minorHAnsi" w:cstheme="minorHAnsi"/>
        </w:rPr>
        <w:t>zvýšen</w:t>
      </w:r>
      <w:r w:rsidR="00E839F4" w:rsidRPr="0053645C">
        <w:rPr>
          <w:rFonts w:asciiTheme="minorHAnsi" w:hAnsiTheme="minorHAnsi" w:cstheme="minorHAnsi"/>
        </w:rPr>
        <w:t>ých nákladů</w:t>
      </w:r>
      <w:r w:rsidRPr="0053645C">
        <w:rPr>
          <w:rFonts w:asciiTheme="minorHAnsi" w:hAnsiTheme="minorHAnsi" w:cstheme="minorHAnsi"/>
        </w:rPr>
        <w:t xml:space="preserve"> na školní potřeby a na učebnice, pokud jsou podle školského zákona poskytovány bezplatně, na učební pomůcky, další vzdělávání pedagogických pracovníků a činnosti, které přímo souvisejí s rozvojem škol a kvalitou vzdělávání, pokud ke zvýšení těchto </w:t>
      </w:r>
      <w:r w:rsidR="001227B0" w:rsidRPr="0053645C">
        <w:rPr>
          <w:rFonts w:asciiTheme="minorHAnsi" w:hAnsiTheme="minorHAnsi" w:cstheme="minorHAnsi"/>
        </w:rPr>
        <w:t xml:space="preserve">nákladů </w:t>
      </w:r>
      <w:r w:rsidRPr="0053645C">
        <w:rPr>
          <w:rFonts w:asciiTheme="minorHAnsi" w:hAnsiTheme="minorHAnsi" w:cstheme="minorHAnsi"/>
        </w:rPr>
        <w:t>došlo v souvislosti s poskytováním bezplatné přípravy.</w:t>
      </w:r>
      <w:r w:rsidRPr="00F87479">
        <w:rPr>
          <w:rFonts w:asciiTheme="minorHAnsi" w:hAnsiTheme="minorHAnsi" w:cstheme="minorHAnsi"/>
        </w:rPr>
        <w:t xml:space="preserve"> </w:t>
      </w:r>
      <w:r w:rsidR="006143D6">
        <w:rPr>
          <w:rFonts w:asciiTheme="minorHAnsi" w:hAnsiTheme="minorHAnsi" w:cstheme="minorHAnsi"/>
        </w:rPr>
        <w:t xml:space="preserve"> </w:t>
      </w:r>
    </w:p>
    <w:p w:rsidR="00DD671A" w:rsidRPr="0053645C" w:rsidRDefault="00DD671A"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t>(3) V účelovém určení finančních prostředků se formou závazných ukazatelů stanoví výše prostředků určených na platy</w:t>
      </w:r>
      <w:r w:rsidR="00AA1C4B" w:rsidRPr="0053645C">
        <w:rPr>
          <w:rFonts w:asciiTheme="minorHAnsi" w:hAnsiTheme="minorHAnsi" w:cstheme="minorHAnsi"/>
        </w:rPr>
        <w:t>/mzdy</w:t>
      </w:r>
      <w:r w:rsidRPr="0053645C">
        <w:rPr>
          <w:rFonts w:asciiTheme="minorHAnsi" w:hAnsiTheme="minorHAnsi" w:cstheme="minorHAnsi"/>
        </w:rPr>
        <w:t xml:space="preserve">, ostatní osobní náklady, pojistné na zákonné sociální a zdravotní pojištění, </w:t>
      </w:r>
      <w:r w:rsidR="001227B0" w:rsidRPr="0053645C">
        <w:rPr>
          <w:rFonts w:asciiTheme="minorHAnsi" w:hAnsiTheme="minorHAnsi" w:cstheme="minorHAnsi"/>
        </w:rPr>
        <w:t>příděl</w:t>
      </w:r>
      <w:r w:rsidRPr="0053645C">
        <w:rPr>
          <w:rFonts w:asciiTheme="minorHAnsi" w:hAnsiTheme="minorHAnsi" w:cstheme="minorHAnsi"/>
        </w:rPr>
        <w:t xml:space="preserve"> do fondu kulturních a sociálních potřeb </w:t>
      </w:r>
      <w:r w:rsidR="001227B0" w:rsidRPr="0053645C">
        <w:rPr>
          <w:rFonts w:asciiTheme="minorHAnsi" w:hAnsiTheme="minorHAnsi" w:cstheme="minorHAnsi"/>
        </w:rPr>
        <w:t xml:space="preserve">(pokud jej tvoří) </w:t>
      </w:r>
      <w:r w:rsidRPr="0053645C">
        <w:rPr>
          <w:rFonts w:asciiTheme="minorHAnsi" w:hAnsiTheme="minorHAnsi" w:cstheme="minorHAnsi"/>
        </w:rPr>
        <w:t>a ostatní neinvestiční náklady.</w:t>
      </w:r>
    </w:p>
    <w:p w:rsidR="00DC79A0" w:rsidRPr="0053645C" w:rsidRDefault="00FE48EC"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lastRenderedPageBreak/>
        <w:t xml:space="preserve">(4) </w:t>
      </w:r>
      <w:r w:rsidR="00BB0DCD" w:rsidRPr="0053645C">
        <w:rPr>
          <w:rFonts w:asciiTheme="minorHAnsi" w:hAnsiTheme="minorHAnsi" w:cstheme="minorHAnsi"/>
        </w:rPr>
        <w:t>V případě škol zřizovaných registrovanými církvemi nebo náboženskými společnostmi, kterým bylo přiznáno oprávnění k výkonu zvláštního práva zřizovat církevní školy</w:t>
      </w:r>
      <w:r w:rsidR="0032048D" w:rsidRPr="0053645C">
        <w:rPr>
          <w:rFonts w:asciiTheme="minorHAnsi" w:hAnsiTheme="minorHAnsi" w:cstheme="minorHAnsi"/>
        </w:rPr>
        <w:t>,</w:t>
      </w:r>
      <w:r w:rsidR="00BB0DCD" w:rsidRPr="0053645C">
        <w:rPr>
          <w:rFonts w:asciiTheme="minorHAnsi" w:hAnsiTheme="minorHAnsi" w:cstheme="minorHAnsi"/>
        </w:rPr>
        <w:t xml:space="preserve"> </w:t>
      </w:r>
      <w:r w:rsidR="00CA1914" w:rsidRPr="0053645C">
        <w:rPr>
          <w:rFonts w:asciiTheme="minorHAnsi" w:hAnsiTheme="minorHAnsi" w:cstheme="minorHAnsi"/>
        </w:rPr>
        <w:t>budou</w:t>
      </w:r>
      <w:r w:rsidR="00BB0DCD" w:rsidRPr="0053645C">
        <w:rPr>
          <w:rFonts w:asciiTheme="minorHAnsi" w:hAnsiTheme="minorHAnsi" w:cstheme="minorHAnsi"/>
        </w:rPr>
        <w:t xml:space="preserve"> </w:t>
      </w:r>
      <w:r w:rsidR="0032048D" w:rsidRPr="0053645C">
        <w:rPr>
          <w:rFonts w:asciiTheme="minorHAnsi" w:hAnsiTheme="minorHAnsi" w:cstheme="minorHAnsi"/>
        </w:rPr>
        <w:t xml:space="preserve">finanční prostředky </w:t>
      </w:r>
      <w:r w:rsidR="00CA1914" w:rsidRPr="0053645C">
        <w:rPr>
          <w:rFonts w:asciiTheme="minorHAnsi" w:hAnsiTheme="minorHAnsi" w:cstheme="minorHAnsi"/>
        </w:rPr>
        <w:t>zaslány ministerstvem</w:t>
      </w:r>
      <w:r w:rsidR="00BB0DCD" w:rsidRPr="0053645C">
        <w:rPr>
          <w:rFonts w:asciiTheme="minorHAnsi" w:hAnsiTheme="minorHAnsi" w:cstheme="minorHAnsi"/>
        </w:rPr>
        <w:t xml:space="preserve"> v souladu s § 163 odst. 1 písm. b) školského zákona na účet</w:t>
      </w:r>
      <w:r w:rsidR="001227B0" w:rsidRPr="0053645C">
        <w:rPr>
          <w:rFonts w:asciiTheme="minorHAnsi" w:hAnsiTheme="minorHAnsi" w:cstheme="minorHAnsi"/>
        </w:rPr>
        <w:t xml:space="preserve"> uvedený v žádosti</w:t>
      </w:r>
      <w:r w:rsidR="00BB0DCD" w:rsidRPr="0053645C">
        <w:rPr>
          <w:rFonts w:asciiTheme="minorHAnsi" w:hAnsiTheme="minorHAnsi" w:cstheme="minorHAnsi"/>
        </w:rPr>
        <w:t>.</w:t>
      </w:r>
    </w:p>
    <w:p w:rsidR="00DD671A" w:rsidRPr="0053645C" w:rsidRDefault="00FE7238" w:rsidP="00DD671A">
      <w:pPr>
        <w:spacing w:before="120"/>
        <w:ind w:firstLine="708"/>
        <w:rPr>
          <w:rFonts w:asciiTheme="minorHAnsi" w:hAnsiTheme="minorHAnsi" w:cstheme="minorHAnsi"/>
          <w:sz w:val="24"/>
        </w:rPr>
      </w:pPr>
      <w:r w:rsidRPr="0053645C">
        <w:rPr>
          <w:rFonts w:asciiTheme="minorHAnsi" w:hAnsiTheme="minorHAnsi" w:cstheme="minorHAnsi"/>
          <w:sz w:val="24"/>
        </w:rPr>
        <w:t>(5)</w:t>
      </w:r>
      <w:r w:rsidR="00DD671A" w:rsidRPr="0053645C">
        <w:rPr>
          <w:rFonts w:asciiTheme="minorHAnsi" w:hAnsiTheme="minorHAnsi" w:cstheme="minorHAnsi"/>
          <w:sz w:val="24"/>
        </w:rPr>
        <w:t xml:space="preserve"> Finanční prostředky </w:t>
      </w:r>
      <w:r w:rsidR="001227B0" w:rsidRPr="0053645C">
        <w:rPr>
          <w:rFonts w:asciiTheme="minorHAnsi" w:hAnsiTheme="minorHAnsi" w:cstheme="minorHAnsi"/>
          <w:sz w:val="24"/>
        </w:rPr>
        <w:t>poskytované</w:t>
      </w:r>
      <w:r w:rsidR="00DD671A" w:rsidRPr="0053645C">
        <w:rPr>
          <w:rFonts w:asciiTheme="minorHAnsi" w:hAnsiTheme="minorHAnsi" w:cstheme="minorHAnsi"/>
          <w:sz w:val="24"/>
        </w:rPr>
        <w:t xml:space="preserve"> podle tohoto programu právnickým osobám budou moci být použity od data vydání rozhodnutí </w:t>
      </w:r>
      <w:r w:rsidR="00C23E8D" w:rsidRPr="0053645C">
        <w:rPr>
          <w:rFonts w:asciiTheme="minorHAnsi" w:hAnsiTheme="minorHAnsi" w:cstheme="minorHAnsi"/>
          <w:sz w:val="24"/>
        </w:rPr>
        <w:t>do 31.12.2016</w:t>
      </w:r>
      <w:r w:rsidR="00DD671A" w:rsidRPr="0053645C">
        <w:rPr>
          <w:rFonts w:asciiTheme="minorHAnsi" w:hAnsiTheme="minorHAnsi" w:cstheme="minorHAnsi"/>
          <w:sz w:val="24"/>
        </w:rPr>
        <w:t xml:space="preserve"> na výdaj</w:t>
      </w:r>
      <w:r w:rsidR="00BE50B9" w:rsidRPr="0053645C">
        <w:rPr>
          <w:rFonts w:asciiTheme="minorHAnsi" w:hAnsiTheme="minorHAnsi" w:cstheme="minorHAnsi"/>
          <w:sz w:val="24"/>
        </w:rPr>
        <w:t xml:space="preserve">e uskutečněné před datem vydání </w:t>
      </w:r>
      <w:r w:rsidR="00DD671A" w:rsidRPr="0053645C">
        <w:rPr>
          <w:rFonts w:asciiTheme="minorHAnsi" w:hAnsiTheme="minorHAnsi" w:cstheme="minorHAnsi"/>
          <w:sz w:val="24"/>
        </w:rPr>
        <w:t xml:space="preserve">rozhodnutí být použity nemohou. Na náklady vzniklé před datem vydání rozhodnutí budou moci být použity pouze za předpokladu, že nebyly do data jeho vydání uhrazeny. </w:t>
      </w:r>
    </w:p>
    <w:p w:rsidR="00DD671A" w:rsidRPr="0053645C" w:rsidRDefault="00FE7238" w:rsidP="00DD671A">
      <w:pPr>
        <w:spacing w:before="120"/>
        <w:ind w:firstLine="708"/>
        <w:rPr>
          <w:rFonts w:asciiTheme="minorHAnsi" w:hAnsiTheme="minorHAnsi" w:cstheme="minorHAnsi"/>
          <w:sz w:val="24"/>
        </w:rPr>
      </w:pPr>
      <w:r w:rsidRPr="0053645C">
        <w:rPr>
          <w:rFonts w:asciiTheme="minorHAnsi" w:hAnsiTheme="minorHAnsi" w:cstheme="minorHAnsi"/>
          <w:sz w:val="24"/>
        </w:rPr>
        <w:t>(6</w:t>
      </w:r>
      <w:r w:rsidR="00DD671A" w:rsidRPr="0053645C">
        <w:rPr>
          <w:rFonts w:asciiTheme="minorHAnsi" w:hAnsiTheme="minorHAnsi" w:cstheme="minorHAnsi"/>
          <w:sz w:val="24"/>
        </w:rPr>
        <w:t xml:space="preserve">) Poskytnutí dotace podle tohoto programu nezakládá nárok příjemce na poskytnutí dotace v následujících letech. </w:t>
      </w:r>
    </w:p>
    <w:p w:rsidR="00724565" w:rsidRPr="0053645C" w:rsidRDefault="00FE7238" w:rsidP="004E7983">
      <w:pPr>
        <w:spacing w:before="120"/>
        <w:ind w:firstLine="708"/>
        <w:rPr>
          <w:rFonts w:asciiTheme="minorHAnsi" w:hAnsiTheme="minorHAnsi" w:cstheme="minorHAnsi"/>
          <w:sz w:val="24"/>
        </w:rPr>
      </w:pPr>
      <w:r w:rsidRPr="0053645C">
        <w:rPr>
          <w:rFonts w:asciiTheme="minorHAnsi" w:hAnsiTheme="minorHAnsi" w:cstheme="minorHAnsi"/>
          <w:sz w:val="24"/>
        </w:rPr>
        <w:t>(7</w:t>
      </w:r>
      <w:r w:rsidR="00DD671A" w:rsidRPr="0053645C">
        <w:rPr>
          <w:rFonts w:asciiTheme="minorHAnsi" w:hAnsiTheme="minorHAnsi" w:cstheme="minorHAnsi"/>
          <w:sz w:val="24"/>
        </w:rPr>
        <w:t xml:space="preserve">) </w:t>
      </w:r>
      <w:r w:rsidR="004E7983" w:rsidRPr="0053645C">
        <w:rPr>
          <w:rFonts w:asciiTheme="minorHAnsi" w:hAnsiTheme="minorHAnsi" w:cstheme="minorHAnsi"/>
          <w:sz w:val="24"/>
        </w:rPr>
        <w:t xml:space="preserve">Finanční prostředky, které mají být použity na neinvestiční dotaci uvedeného rozvojového programu, poskytne Ministerstvo školství, mládeže a tělovýchovy </w:t>
      </w:r>
      <w:r w:rsidR="00724565" w:rsidRPr="0053645C">
        <w:rPr>
          <w:rFonts w:asciiTheme="minorHAnsi" w:hAnsiTheme="minorHAnsi" w:cstheme="minorHAnsi"/>
          <w:sz w:val="24"/>
        </w:rPr>
        <w:t>ukazatel výdaje regionálního školství a přímo řízených organizací – rozvojové programy.</w:t>
      </w:r>
    </w:p>
    <w:p w:rsidR="00DD671A" w:rsidRPr="00F87479" w:rsidRDefault="00FE7238" w:rsidP="00DD671A">
      <w:pPr>
        <w:spacing w:before="120"/>
        <w:ind w:firstLine="708"/>
        <w:rPr>
          <w:rFonts w:asciiTheme="minorHAnsi" w:hAnsiTheme="minorHAnsi" w:cstheme="minorHAnsi"/>
          <w:sz w:val="24"/>
        </w:rPr>
      </w:pPr>
      <w:r w:rsidRPr="0053645C">
        <w:rPr>
          <w:rFonts w:asciiTheme="minorHAnsi" w:hAnsiTheme="minorHAnsi" w:cstheme="minorHAnsi"/>
          <w:sz w:val="24"/>
        </w:rPr>
        <w:t>(8</w:t>
      </w:r>
      <w:r w:rsidR="00DD671A" w:rsidRPr="0053645C">
        <w:rPr>
          <w:rFonts w:asciiTheme="minorHAnsi" w:hAnsiTheme="minorHAnsi" w:cstheme="minorHAnsi"/>
          <w:sz w:val="24"/>
        </w:rPr>
        <w:t xml:space="preserve">) Duplicitní úhrada stejných nákladů na </w:t>
      </w:r>
      <w:r w:rsidR="001227B0" w:rsidRPr="0053645C">
        <w:rPr>
          <w:rFonts w:asciiTheme="minorHAnsi" w:hAnsiTheme="minorHAnsi" w:cstheme="minorHAnsi"/>
          <w:sz w:val="24"/>
        </w:rPr>
        <w:t>žádost</w:t>
      </w:r>
      <w:r w:rsidR="00DD671A" w:rsidRPr="0053645C">
        <w:rPr>
          <w:rFonts w:asciiTheme="minorHAnsi" w:hAnsiTheme="minorHAnsi" w:cstheme="minorHAnsi"/>
          <w:sz w:val="24"/>
        </w:rPr>
        <w:t xml:space="preserve"> z různých zdrojů, včetně zdrojů ze státního rozpočtu a Operačního programu</w:t>
      </w:r>
      <w:r w:rsidR="00806147" w:rsidRPr="0053645C">
        <w:rPr>
          <w:rFonts w:asciiTheme="minorHAnsi" w:hAnsiTheme="minorHAnsi" w:cstheme="minorHAnsi"/>
          <w:sz w:val="24"/>
        </w:rPr>
        <w:t xml:space="preserve"> Výzkum, vývoj a vzdělávání (OP VVV)</w:t>
      </w:r>
      <w:r w:rsidR="00DD671A" w:rsidRPr="0053645C">
        <w:rPr>
          <w:rFonts w:asciiTheme="minorHAnsi" w:hAnsiTheme="minorHAnsi" w:cstheme="minorHAnsi"/>
          <w:sz w:val="24"/>
        </w:rPr>
        <w:t xml:space="preserve"> není dovolena.</w:t>
      </w:r>
    </w:p>
    <w:p w:rsidR="00DD671A" w:rsidRPr="00F87479" w:rsidRDefault="00DD671A" w:rsidP="00DD671A">
      <w:pPr>
        <w:spacing w:before="120"/>
        <w:ind w:firstLine="708"/>
        <w:rPr>
          <w:rFonts w:asciiTheme="minorHAnsi" w:hAnsiTheme="minorHAnsi" w:cstheme="minorHAnsi"/>
          <w:sz w:val="24"/>
        </w:rPr>
      </w:pP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Čl. 3</w:t>
      </w: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 xml:space="preserve">Vyčíslení výše finančních prostředků </w:t>
      </w:r>
    </w:p>
    <w:p w:rsidR="00DD671A" w:rsidRPr="00F87479" w:rsidRDefault="00DD671A" w:rsidP="00DD671A">
      <w:pPr>
        <w:pStyle w:val="Zkladntext22"/>
        <w:spacing w:before="120"/>
        <w:ind w:firstLine="709"/>
        <w:jc w:val="both"/>
        <w:rPr>
          <w:rFonts w:asciiTheme="minorHAnsi" w:hAnsiTheme="minorHAnsi" w:cstheme="minorHAnsi"/>
        </w:rPr>
      </w:pPr>
      <w:r w:rsidRPr="00F87479">
        <w:rPr>
          <w:rFonts w:asciiTheme="minorHAnsi" w:hAnsiTheme="minorHAnsi" w:cstheme="minorHAnsi"/>
        </w:rPr>
        <w:t>(1) Krajský úřad provede ve spolupráci s právnickými osobami poskytujícími bezplatnou přípravu předběžnou kalkulaci výše finančních prostředků na kalendářní rok 201</w:t>
      </w:r>
      <w:r w:rsidR="007D397C">
        <w:rPr>
          <w:rFonts w:asciiTheme="minorHAnsi" w:hAnsiTheme="minorHAnsi" w:cstheme="minorHAnsi"/>
        </w:rPr>
        <w:t>6</w:t>
      </w:r>
      <w:r w:rsidRPr="00F87479">
        <w:rPr>
          <w:rFonts w:asciiTheme="minorHAnsi" w:hAnsiTheme="minorHAnsi" w:cstheme="minorHAnsi"/>
        </w:rPr>
        <w:t xml:space="preserve"> v souladu s jejich účelovým a časovým určením podle čl. 2.</w:t>
      </w:r>
    </w:p>
    <w:p w:rsidR="00DD671A" w:rsidRPr="00F87479" w:rsidRDefault="00DD671A" w:rsidP="00DD671A">
      <w:pPr>
        <w:spacing w:before="120"/>
        <w:ind w:firstLine="708"/>
        <w:rPr>
          <w:rFonts w:asciiTheme="minorHAnsi" w:hAnsiTheme="minorHAnsi" w:cstheme="minorHAnsi"/>
          <w:sz w:val="24"/>
        </w:rPr>
      </w:pPr>
      <w:r w:rsidRPr="00F87479">
        <w:rPr>
          <w:rFonts w:asciiTheme="minorHAnsi" w:hAnsiTheme="minorHAnsi" w:cstheme="minorHAnsi"/>
          <w:sz w:val="24"/>
        </w:rPr>
        <w:t xml:space="preserve">(2) Výši finančních prostředků přidělovaných jednotlivým právnickým osobám na poskytování bezplatné přípravy navrhne krajský úřad zejména podle očekávaného počtu tříd </w:t>
      </w:r>
      <w:r>
        <w:rPr>
          <w:rFonts w:asciiTheme="minorHAnsi" w:hAnsiTheme="minorHAnsi" w:cstheme="minorHAnsi"/>
          <w:sz w:val="24"/>
        </w:rPr>
        <w:br/>
      </w:r>
      <w:r w:rsidRPr="00F87479">
        <w:rPr>
          <w:rFonts w:asciiTheme="minorHAnsi" w:hAnsiTheme="minorHAnsi" w:cstheme="minorHAnsi"/>
          <w:sz w:val="24"/>
        </w:rPr>
        <w:t xml:space="preserve">pro jazykovou přípravu, počtu vyučovacích hodin a počtu žáků v těchto třídách. </w:t>
      </w:r>
    </w:p>
    <w:p w:rsidR="00DD671A" w:rsidRPr="00F87479" w:rsidRDefault="00DD671A" w:rsidP="00DD671A">
      <w:pPr>
        <w:pStyle w:val="Zkladntext22"/>
        <w:spacing w:before="120"/>
        <w:rPr>
          <w:rFonts w:asciiTheme="minorHAnsi" w:hAnsiTheme="minorHAnsi" w:cstheme="minorHAnsi"/>
          <w:b/>
        </w:rPr>
      </w:pP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Čl. 4</w:t>
      </w: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Způsob podání žádosti a její formální náležitosti</w:t>
      </w:r>
    </w:p>
    <w:p w:rsidR="00DD671A" w:rsidRPr="00EB4500" w:rsidRDefault="00DD671A" w:rsidP="00EB4500">
      <w:pPr>
        <w:pStyle w:val="Zkladntext22"/>
        <w:spacing w:before="120"/>
        <w:ind w:firstLine="709"/>
        <w:jc w:val="both"/>
        <w:rPr>
          <w:rFonts w:asciiTheme="minorHAnsi" w:hAnsiTheme="minorHAnsi" w:cstheme="minorHAnsi"/>
          <w:szCs w:val="24"/>
        </w:rPr>
      </w:pPr>
      <w:r w:rsidRPr="00F87479">
        <w:rPr>
          <w:rFonts w:asciiTheme="minorHAnsi" w:hAnsiTheme="minorHAnsi" w:cstheme="minorHAnsi"/>
          <w:szCs w:val="24"/>
        </w:rPr>
        <w:t xml:space="preserve">(1) Finanční prostředky jsou poskytovány na základě </w:t>
      </w:r>
      <w:r w:rsidRPr="00E61915">
        <w:rPr>
          <w:rFonts w:asciiTheme="minorHAnsi" w:hAnsiTheme="minorHAnsi" w:cstheme="minorHAnsi"/>
          <w:b/>
          <w:szCs w:val="24"/>
        </w:rPr>
        <w:t>žádostí jednotlivých krajských úřadů</w:t>
      </w:r>
      <w:r w:rsidRPr="00F87479">
        <w:rPr>
          <w:rFonts w:asciiTheme="minorHAnsi" w:hAnsiTheme="minorHAnsi" w:cstheme="minorHAnsi"/>
          <w:szCs w:val="24"/>
        </w:rPr>
        <w:t xml:space="preserve"> předložených ministerstvu </w:t>
      </w:r>
      <w:r w:rsidRPr="00F87479">
        <w:rPr>
          <w:rFonts w:asciiTheme="minorHAnsi" w:hAnsiTheme="minorHAnsi" w:cstheme="minorHAnsi"/>
          <w:b/>
        </w:rPr>
        <w:t>v jednom písemném a v jednom elektronickém vyhotovení</w:t>
      </w:r>
      <w:r w:rsidRPr="00F87479">
        <w:rPr>
          <w:rFonts w:asciiTheme="minorHAnsi" w:hAnsiTheme="minorHAnsi" w:cstheme="minorHAnsi"/>
          <w:szCs w:val="24"/>
        </w:rPr>
        <w:t xml:space="preserve">. Žádost musí obsahovat náležitosti uvedené ve formuláři žádosti, která je </w:t>
      </w:r>
      <w:r w:rsidRPr="00115499">
        <w:rPr>
          <w:rFonts w:asciiTheme="minorHAnsi" w:hAnsiTheme="minorHAnsi" w:cstheme="minorHAnsi"/>
          <w:b/>
          <w:szCs w:val="24"/>
        </w:rPr>
        <w:t>Přílohou č. 1</w:t>
      </w:r>
      <w:r w:rsidRPr="00F87479">
        <w:rPr>
          <w:rFonts w:asciiTheme="minorHAnsi" w:hAnsiTheme="minorHAnsi" w:cstheme="minorHAnsi"/>
          <w:szCs w:val="24"/>
        </w:rPr>
        <w:t xml:space="preserve"> tohoto vyhlášení.  </w:t>
      </w:r>
    </w:p>
    <w:p w:rsidR="00DD671A" w:rsidRPr="00F87479" w:rsidRDefault="00DD671A" w:rsidP="00DD671A">
      <w:pPr>
        <w:pStyle w:val="Zkladntext22"/>
        <w:spacing w:before="120"/>
        <w:ind w:firstLine="720"/>
        <w:jc w:val="both"/>
        <w:rPr>
          <w:rFonts w:asciiTheme="minorHAnsi" w:hAnsiTheme="minorHAnsi" w:cstheme="minorHAnsi"/>
          <w:szCs w:val="24"/>
          <w:u w:val="single"/>
        </w:rPr>
      </w:pPr>
      <w:r w:rsidRPr="00F87479">
        <w:rPr>
          <w:rFonts w:asciiTheme="minorHAnsi" w:hAnsiTheme="minorHAnsi" w:cstheme="minorHAnsi"/>
          <w:szCs w:val="24"/>
          <w:u w:val="single"/>
        </w:rPr>
        <w:t>Adresa pro podání žádosti:</w:t>
      </w:r>
    </w:p>
    <w:p w:rsidR="00DD671A" w:rsidRDefault="00DD671A" w:rsidP="00DD671A">
      <w:pPr>
        <w:pStyle w:val="Zkladntext22"/>
        <w:spacing w:before="120"/>
        <w:ind w:firstLine="709"/>
        <w:jc w:val="both"/>
        <w:rPr>
          <w:rFonts w:asciiTheme="minorHAnsi" w:hAnsiTheme="minorHAnsi" w:cstheme="minorHAnsi"/>
          <w:szCs w:val="24"/>
        </w:rPr>
      </w:pPr>
      <w:r w:rsidRPr="00F87479">
        <w:rPr>
          <w:rFonts w:asciiTheme="minorHAnsi" w:hAnsiTheme="minorHAnsi" w:cstheme="minorHAnsi"/>
          <w:szCs w:val="24"/>
        </w:rPr>
        <w:t>Ministerstvo školství, mládeže a tělovýchovy</w:t>
      </w:r>
    </w:p>
    <w:p w:rsidR="00724565" w:rsidRPr="00F87479" w:rsidRDefault="00724565" w:rsidP="00E839F4">
      <w:pPr>
        <w:pStyle w:val="Zkladntext22"/>
        <w:ind w:left="708"/>
        <w:jc w:val="both"/>
        <w:rPr>
          <w:rFonts w:asciiTheme="minorHAnsi" w:hAnsiTheme="minorHAnsi" w:cstheme="minorHAnsi"/>
          <w:szCs w:val="24"/>
        </w:rPr>
      </w:pPr>
      <w:r w:rsidRPr="0053645C">
        <w:rPr>
          <w:rFonts w:asciiTheme="minorHAnsi" w:hAnsiTheme="minorHAnsi" w:cstheme="minorHAnsi"/>
          <w:szCs w:val="24"/>
        </w:rPr>
        <w:t xml:space="preserve">Odbor </w:t>
      </w:r>
      <w:r w:rsidR="00E839F4" w:rsidRPr="0053645C">
        <w:rPr>
          <w:rFonts w:asciiTheme="minorHAnsi" w:hAnsiTheme="minorHAnsi" w:cstheme="minorHAnsi"/>
          <w:szCs w:val="24"/>
        </w:rPr>
        <w:t>vzdělávací soustavy</w:t>
      </w:r>
      <w:r w:rsidR="00E839F4">
        <w:rPr>
          <w:rFonts w:asciiTheme="minorHAnsi" w:hAnsiTheme="minorHAnsi" w:cstheme="minorHAnsi"/>
          <w:szCs w:val="24"/>
        </w:rPr>
        <w:t xml:space="preserve"> </w:t>
      </w:r>
    </w:p>
    <w:p w:rsidR="00DD671A" w:rsidRPr="00F87479" w:rsidRDefault="00DD671A" w:rsidP="00DD671A">
      <w:pPr>
        <w:pStyle w:val="Zkladntext22"/>
        <w:ind w:left="708"/>
        <w:jc w:val="both"/>
        <w:rPr>
          <w:rFonts w:asciiTheme="minorHAnsi" w:hAnsiTheme="minorHAnsi" w:cstheme="minorHAnsi"/>
          <w:szCs w:val="24"/>
        </w:rPr>
      </w:pPr>
      <w:r w:rsidRPr="00F87479">
        <w:rPr>
          <w:rFonts w:asciiTheme="minorHAnsi" w:hAnsiTheme="minorHAnsi" w:cstheme="minorHAnsi"/>
          <w:szCs w:val="24"/>
        </w:rPr>
        <w:t>oddělení koncepce vzdělávací soustavy</w:t>
      </w:r>
    </w:p>
    <w:p w:rsidR="00DD671A" w:rsidRPr="00F87479" w:rsidRDefault="00DD671A" w:rsidP="00DD671A">
      <w:pPr>
        <w:pStyle w:val="Zkladntext22"/>
        <w:ind w:firstLine="708"/>
        <w:jc w:val="both"/>
        <w:rPr>
          <w:rFonts w:asciiTheme="minorHAnsi" w:hAnsiTheme="minorHAnsi" w:cstheme="minorHAnsi"/>
          <w:szCs w:val="24"/>
        </w:rPr>
      </w:pPr>
      <w:r w:rsidRPr="00F87479">
        <w:rPr>
          <w:rFonts w:asciiTheme="minorHAnsi" w:hAnsiTheme="minorHAnsi" w:cstheme="minorHAnsi"/>
          <w:szCs w:val="24"/>
        </w:rPr>
        <w:t>Karmelitská 7</w:t>
      </w:r>
    </w:p>
    <w:p w:rsidR="00DD671A" w:rsidRPr="00F87479" w:rsidRDefault="00DD671A" w:rsidP="00DD671A">
      <w:pPr>
        <w:pStyle w:val="Zkladntext22"/>
        <w:ind w:firstLine="708"/>
        <w:jc w:val="both"/>
        <w:rPr>
          <w:rFonts w:asciiTheme="minorHAnsi" w:hAnsiTheme="minorHAnsi" w:cstheme="minorHAnsi"/>
          <w:szCs w:val="24"/>
        </w:rPr>
      </w:pPr>
      <w:r w:rsidRPr="00F87479">
        <w:rPr>
          <w:rFonts w:asciiTheme="minorHAnsi" w:hAnsiTheme="minorHAnsi" w:cstheme="minorHAnsi"/>
          <w:szCs w:val="24"/>
        </w:rPr>
        <w:t>118 12 Praha 1</w:t>
      </w:r>
    </w:p>
    <w:p w:rsidR="00DD671A" w:rsidRPr="00F87479" w:rsidRDefault="00DD671A" w:rsidP="00DD671A">
      <w:pPr>
        <w:pStyle w:val="Zkladntext22"/>
        <w:ind w:firstLine="708"/>
        <w:jc w:val="both"/>
        <w:rPr>
          <w:rFonts w:asciiTheme="minorHAnsi" w:hAnsiTheme="minorHAnsi" w:cstheme="minorHAnsi"/>
          <w:szCs w:val="24"/>
        </w:rPr>
      </w:pPr>
    </w:p>
    <w:p w:rsidR="00DD671A" w:rsidRPr="00F87479" w:rsidRDefault="00DD671A" w:rsidP="00DD671A">
      <w:pPr>
        <w:pStyle w:val="Zkladntext22"/>
        <w:ind w:firstLine="708"/>
        <w:jc w:val="both"/>
        <w:rPr>
          <w:rFonts w:asciiTheme="minorHAnsi" w:hAnsiTheme="minorHAnsi" w:cstheme="minorHAnsi"/>
          <w:szCs w:val="24"/>
          <w:u w:val="single"/>
        </w:rPr>
      </w:pPr>
      <w:r w:rsidRPr="00F87479">
        <w:rPr>
          <w:rFonts w:asciiTheme="minorHAnsi" w:hAnsiTheme="minorHAnsi" w:cstheme="minorHAnsi"/>
          <w:szCs w:val="24"/>
          <w:u w:val="single"/>
        </w:rPr>
        <w:t>Elektronické podání žádosti:</w:t>
      </w:r>
      <w:r w:rsidRPr="00F87479">
        <w:rPr>
          <w:rFonts w:asciiTheme="minorHAnsi" w:hAnsiTheme="minorHAnsi" w:cstheme="minorHAnsi"/>
          <w:szCs w:val="24"/>
        </w:rPr>
        <w:t xml:space="preserve">  </w:t>
      </w:r>
      <w:hyperlink r:id="rId8" w:history="1">
        <w:r w:rsidRPr="00F87479">
          <w:rPr>
            <w:rStyle w:val="Hypertextovodkaz"/>
            <w:rFonts w:asciiTheme="minorHAnsi" w:hAnsiTheme="minorHAnsi" w:cstheme="minorHAnsi"/>
          </w:rPr>
          <w:t>cizincieu.rp@msmt.cz</w:t>
        </w:r>
      </w:hyperlink>
      <w:r w:rsidRPr="00F87479">
        <w:rPr>
          <w:rFonts w:asciiTheme="minorHAnsi" w:hAnsiTheme="minorHAnsi" w:cstheme="minorHAnsi"/>
        </w:rPr>
        <w:t>.</w:t>
      </w:r>
    </w:p>
    <w:p w:rsidR="00B7074F" w:rsidRPr="00F87479" w:rsidRDefault="00B7074F" w:rsidP="00DD671A">
      <w:pPr>
        <w:pStyle w:val="Zkladntext22"/>
        <w:spacing w:before="120"/>
        <w:ind w:firstLine="720"/>
        <w:jc w:val="both"/>
        <w:rPr>
          <w:rFonts w:asciiTheme="minorHAnsi" w:hAnsiTheme="minorHAnsi" w:cstheme="minorHAnsi"/>
          <w:szCs w:val="24"/>
          <w:u w:val="single"/>
        </w:rPr>
      </w:pPr>
    </w:p>
    <w:p w:rsidR="00DD671A" w:rsidRPr="0053645C" w:rsidRDefault="00DD671A"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t xml:space="preserve">(2) Žádost musí být podána nejpozději do </w:t>
      </w:r>
      <w:r w:rsidR="00A434B1">
        <w:rPr>
          <w:rFonts w:asciiTheme="minorHAnsi" w:hAnsiTheme="minorHAnsi" w:cstheme="minorHAnsi"/>
          <w:b/>
        </w:rPr>
        <w:t>7</w:t>
      </w:r>
      <w:r w:rsidR="006143D6" w:rsidRPr="0053645C">
        <w:rPr>
          <w:rFonts w:asciiTheme="minorHAnsi" w:hAnsiTheme="minorHAnsi" w:cstheme="minorHAnsi"/>
          <w:b/>
        </w:rPr>
        <w:t xml:space="preserve">. března </w:t>
      </w:r>
      <w:r w:rsidR="00EB4500" w:rsidRPr="0053645C">
        <w:rPr>
          <w:rFonts w:asciiTheme="minorHAnsi" w:hAnsiTheme="minorHAnsi" w:cstheme="minorHAnsi"/>
          <w:b/>
        </w:rPr>
        <w:t>2016</w:t>
      </w:r>
      <w:r w:rsidRPr="0053645C">
        <w:rPr>
          <w:rFonts w:asciiTheme="minorHAnsi" w:hAnsiTheme="minorHAnsi" w:cstheme="minorHAnsi"/>
          <w:b/>
        </w:rPr>
        <w:t xml:space="preserve"> do 15 hod</w:t>
      </w:r>
      <w:r w:rsidR="009C0A5F">
        <w:rPr>
          <w:rFonts w:asciiTheme="minorHAnsi" w:hAnsiTheme="minorHAnsi" w:cstheme="minorHAnsi"/>
          <w:b/>
        </w:rPr>
        <w:t>.</w:t>
      </w:r>
      <w:r w:rsidRPr="0053645C">
        <w:rPr>
          <w:rFonts w:asciiTheme="minorHAnsi" w:hAnsiTheme="minorHAnsi" w:cstheme="minorHAnsi"/>
        </w:rPr>
        <w:t xml:space="preserve"> (za včasné budou považovány žádosti, které byly nejpozději ve stanoveném termínu předány přímo podatelně ministerstva nebo byly tento den ministerstvu </w:t>
      </w:r>
      <w:r w:rsidR="00E839F4" w:rsidRPr="0053645C">
        <w:rPr>
          <w:rFonts w:asciiTheme="minorHAnsi" w:hAnsiTheme="minorHAnsi" w:cstheme="minorHAnsi"/>
        </w:rPr>
        <w:t xml:space="preserve">prokazatelně </w:t>
      </w:r>
      <w:r w:rsidRPr="0053645C">
        <w:rPr>
          <w:rFonts w:asciiTheme="minorHAnsi" w:hAnsiTheme="minorHAnsi" w:cstheme="minorHAnsi"/>
        </w:rPr>
        <w:t xml:space="preserve">doručeny držiteli poštovní licence nebo zvláštní poštovní licence). Nepřijímají se žádosti zaslané faxem. </w:t>
      </w:r>
    </w:p>
    <w:p w:rsidR="00DD671A" w:rsidRPr="0053645C" w:rsidRDefault="00DD671A"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lastRenderedPageBreak/>
        <w:t>(</w:t>
      </w:r>
      <w:r w:rsidR="0053645C" w:rsidRPr="0053645C">
        <w:rPr>
          <w:rFonts w:asciiTheme="minorHAnsi" w:hAnsiTheme="minorHAnsi" w:cstheme="minorHAnsi"/>
        </w:rPr>
        <w:t>3</w:t>
      </w:r>
      <w:r w:rsidRPr="0053645C">
        <w:rPr>
          <w:rFonts w:asciiTheme="minorHAnsi" w:hAnsiTheme="minorHAnsi" w:cstheme="minorHAnsi"/>
        </w:rPr>
        <w:t>) Zmeškání termínu pro podání žádosti může ministerstvo žadateli prominout a žádost posuzovat jako podanou včas, pokud žadatel prokáže, že žádost nebylo možné podat ve stanoveném termínu z objektivních důvodů a bez jeho zavinění.</w:t>
      </w:r>
    </w:p>
    <w:p w:rsidR="00DD671A" w:rsidRPr="0053645C" w:rsidRDefault="00D86CF5" w:rsidP="00DD671A">
      <w:pPr>
        <w:pStyle w:val="Zkladntext21"/>
        <w:spacing w:before="120"/>
        <w:ind w:firstLine="709"/>
        <w:jc w:val="both"/>
        <w:rPr>
          <w:rFonts w:asciiTheme="minorHAnsi" w:hAnsiTheme="minorHAnsi" w:cstheme="minorHAnsi"/>
          <w:b/>
        </w:rPr>
      </w:pPr>
      <w:r w:rsidRPr="0053645C">
        <w:rPr>
          <w:rFonts w:asciiTheme="minorHAnsi" w:hAnsiTheme="minorHAnsi" w:cstheme="minorHAnsi"/>
        </w:rPr>
        <w:t>(</w:t>
      </w:r>
      <w:r w:rsidR="0053645C" w:rsidRPr="0053645C">
        <w:rPr>
          <w:rFonts w:asciiTheme="minorHAnsi" w:hAnsiTheme="minorHAnsi" w:cstheme="minorHAnsi"/>
        </w:rPr>
        <w:t>4</w:t>
      </w:r>
      <w:r w:rsidRPr="0053645C">
        <w:rPr>
          <w:rFonts w:asciiTheme="minorHAnsi" w:hAnsiTheme="minorHAnsi" w:cstheme="minorHAnsi"/>
        </w:rPr>
        <w:t>) Ž</w:t>
      </w:r>
      <w:r w:rsidR="00DD671A" w:rsidRPr="0053645C">
        <w:rPr>
          <w:rFonts w:asciiTheme="minorHAnsi" w:hAnsiTheme="minorHAnsi" w:cstheme="minorHAnsi"/>
        </w:rPr>
        <w:t xml:space="preserve">adatel o dotaci v případě, že mu bude přidělena, bere na vědomí zaznamenání údajů </w:t>
      </w:r>
      <w:r w:rsidR="00DC1604">
        <w:rPr>
          <w:rFonts w:asciiTheme="minorHAnsi" w:hAnsiTheme="minorHAnsi" w:cstheme="minorHAnsi"/>
        </w:rPr>
        <w:br/>
      </w:r>
      <w:r w:rsidR="00DD671A" w:rsidRPr="0053645C">
        <w:rPr>
          <w:rFonts w:asciiTheme="minorHAnsi" w:hAnsiTheme="minorHAnsi" w:cstheme="minorHAnsi"/>
        </w:rPr>
        <w:t>do centrální evidence dotací podle § 75</w:t>
      </w:r>
      <w:r w:rsidR="00EB4500" w:rsidRPr="0053645C">
        <w:rPr>
          <w:rFonts w:asciiTheme="minorHAnsi" w:hAnsiTheme="minorHAnsi" w:cstheme="minorHAnsi"/>
        </w:rPr>
        <w:t xml:space="preserve"> </w:t>
      </w:r>
      <w:r w:rsidR="00FD1424" w:rsidRPr="0053645C">
        <w:rPr>
          <w:rFonts w:asciiTheme="minorHAnsi" w:hAnsiTheme="minorHAnsi" w:cstheme="minorHAnsi"/>
        </w:rPr>
        <w:t>písm.</w:t>
      </w:r>
      <w:r w:rsidR="00F71154" w:rsidRPr="0053645C">
        <w:rPr>
          <w:rFonts w:asciiTheme="minorHAnsi" w:hAnsiTheme="minorHAnsi" w:cstheme="minorHAnsi"/>
        </w:rPr>
        <w:t xml:space="preserve"> </w:t>
      </w:r>
      <w:r w:rsidR="00FD1424" w:rsidRPr="0053645C">
        <w:rPr>
          <w:rFonts w:asciiTheme="minorHAnsi" w:hAnsiTheme="minorHAnsi" w:cstheme="minorHAnsi"/>
        </w:rPr>
        <w:t>b)</w:t>
      </w:r>
      <w:r w:rsidR="00DD671A" w:rsidRPr="0053645C">
        <w:rPr>
          <w:rFonts w:asciiTheme="minorHAnsi" w:hAnsiTheme="minorHAnsi" w:cstheme="minorHAnsi"/>
        </w:rPr>
        <w:t xml:space="preserve"> zákona č. 218/2000 Sb., o rozpočtových pravidlech a o změně některých souvisejících zákonů (rozpočtová pravidla), ve znění pozdějších předpisů.</w:t>
      </w:r>
    </w:p>
    <w:p w:rsidR="00DD671A" w:rsidRPr="0053645C" w:rsidRDefault="00DD671A" w:rsidP="00DD671A">
      <w:pPr>
        <w:pStyle w:val="Zkladntext22"/>
        <w:spacing w:before="120"/>
        <w:rPr>
          <w:rFonts w:asciiTheme="minorHAnsi" w:hAnsiTheme="minorHAnsi" w:cstheme="minorHAnsi"/>
          <w:b/>
        </w:rPr>
      </w:pPr>
    </w:p>
    <w:p w:rsidR="00DD671A" w:rsidRPr="0053645C" w:rsidRDefault="00DD671A" w:rsidP="00DD671A">
      <w:pPr>
        <w:pStyle w:val="Zkladntext22"/>
        <w:spacing w:before="120"/>
        <w:jc w:val="center"/>
        <w:rPr>
          <w:rFonts w:asciiTheme="minorHAnsi" w:hAnsiTheme="minorHAnsi" w:cstheme="minorHAnsi"/>
          <w:b/>
        </w:rPr>
      </w:pPr>
      <w:r w:rsidRPr="0053645C">
        <w:rPr>
          <w:rFonts w:asciiTheme="minorHAnsi" w:hAnsiTheme="minorHAnsi" w:cstheme="minorHAnsi"/>
          <w:b/>
        </w:rPr>
        <w:t>Čl. 5</w:t>
      </w:r>
    </w:p>
    <w:p w:rsidR="00DD671A" w:rsidRPr="0053645C" w:rsidRDefault="00DD671A" w:rsidP="00DD671A">
      <w:pPr>
        <w:pStyle w:val="Zkladntext22"/>
        <w:spacing w:before="120"/>
        <w:jc w:val="center"/>
        <w:rPr>
          <w:rFonts w:asciiTheme="minorHAnsi" w:hAnsiTheme="minorHAnsi" w:cstheme="minorHAnsi"/>
          <w:b/>
        </w:rPr>
      </w:pPr>
      <w:r w:rsidRPr="0053645C">
        <w:rPr>
          <w:rFonts w:asciiTheme="minorHAnsi" w:hAnsiTheme="minorHAnsi" w:cstheme="minorHAnsi"/>
          <w:b/>
        </w:rPr>
        <w:t xml:space="preserve">Poskytnutí finančních prostředků </w:t>
      </w:r>
    </w:p>
    <w:p w:rsidR="00410A33" w:rsidRDefault="00DD671A" w:rsidP="00DD671A">
      <w:pPr>
        <w:pStyle w:val="Zkladntext22"/>
        <w:spacing w:before="120"/>
        <w:ind w:firstLine="708"/>
        <w:jc w:val="both"/>
        <w:rPr>
          <w:rFonts w:asciiTheme="minorHAnsi" w:hAnsiTheme="minorHAnsi" w:cstheme="minorHAnsi"/>
        </w:rPr>
      </w:pPr>
      <w:r w:rsidRPr="0053645C">
        <w:rPr>
          <w:rFonts w:asciiTheme="minorHAnsi" w:hAnsiTheme="minorHAnsi" w:cstheme="minorHAnsi"/>
        </w:rPr>
        <w:t>(1) Krajské úřady a právnické osoby, jimž budou finanční prostředky přiděleny, určí ministerstvo na základě vyhodnocení příslušných žádostí výběrovou komisí. Ministerstvo na svých webových stránkách zveřejní seznam žadatelů, včetně informace o přijetí nebo nepřijetí žádosti a výši přiznaných finančních prostředků. Na poskytnutí finančních prostředků v tomto programu není právní nárok</w:t>
      </w:r>
    </w:p>
    <w:p w:rsidR="00DD671A" w:rsidRPr="0053645C" w:rsidRDefault="00410A33" w:rsidP="00DD671A">
      <w:pPr>
        <w:pStyle w:val="Zkladntext22"/>
        <w:spacing w:before="120"/>
        <w:ind w:firstLine="708"/>
        <w:jc w:val="both"/>
        <w:rPr>
          <w:rFonts w:asciiTheme="minorHAnsi" w:hAnsiTheme="minorHAnsi" w:cstheme="minorHAnsi"/>
        </w:rPr>
      </w:pPr>
      <w:r w:rsidRPr="0053645C">
        <w:rPr>
          <w:rFonts w:asciiTheme="minorHAnsi" w:hAnsiTheme="minorHAnsi" w:cstheme="minorHAnsi"/>
        </w:rPr>
        <w:t xml:space="preserve"> </w:t>
      </w:r>
      <w:r w:rsidR="00DD671A" w:rsidRPr="0053645C">
        <w:rPr>
          <w:rFonts w:asciiTheme="minorHAnsi" w:hAnsiTheme="minorHAnsi" w:cstheme="minorHAnsi"/>
        </w:rPr>
        <w:t xml:space="preserve">(2) Žádost bude posuzována výběrovou komisí podle následujících hodnotících kritérií </w:t>
      </w:r>
      <w:r w:rsidR="001227B0" w:rsidRPr="0053645C">
        <w:rPr>
          <w:rFonts w:asciiTheme="minorHAnsi" w:hAnsiTheme="minorHAnsi" w:cstheme="minorHAnsi"/>
        </w:rPr>
        <w:t>žádosti</w:t>
      </w:r>
      <w:r w:rsidR="00DD671A" w:rsidRPr="0053645C">
        <w:rPr>
          <w:rFonts w:asciiTheme="minorHAnsi" w:hAnsiTheme="minorHAnsi" w:cstheme="minorHAnsi"/>
        </w:rPr>
        <w:t>:</w:t>
      </w:r>
    </w:p>
    <w:p w:rsidR="00DD671A" w:rsidRPr="00F87479" w:rsidRDefault="00DD671A" w:rsidP="00DD671A">
      <w:pPr>
        <w:pStyle w:val="Zkladntext22"/>
        <w:numPr>
          <w:ilvl w:val="0"/>
          <w:numId w:val="10"/>
        </w:numPr>
        <w:spacing w:before="60"/>
        <w:jc w:val="both"/>
        <w:rPr>
          <w:rFonts w:asciiTheme="minorHAnsi" w:hAnsiTheme="minorHAnsi" w:cstheme="minorHAnsi"/>
        </w:rPr>
      </w:pPr>
      <w:r w:rsidRPr="0053645C">
        <w:rPr>
          <w:rFonts w:asciiTheme="minorHAnsi" w:hAnsiTheme="minorHAnsi" w:cstheme="minorHAnsi"/>
        </w:rPr>
        <w:t>odpovídá stanovenému cíli – zajištění bezplatné přípravy k začlenění do základního</w:t>
      </w:r>
      <w:r w:rsidRPr="00F87479">
        <w:rPr>
          <w:rFonts w:asciiTheme="minorHAnsi" w:hAnsiTheme="minorHAnsi" w:cstheme="minorHAnsi"/>
        </w:rPr>
        <w:t xml:space="preserve"> vzdělávání žáků – dětí osob se státní příslušností jiného členského státu EU, </w:t>
      </w:r>
    </w:p>
    <w:p w:rsidR="00DD671A" w:rsidRPr="00F87479"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má odpovídající cílovou skupinu,</w:t>
      </w:r>
    </w:p>
    <w:p w:rsidR="00DD671A" w:rsidRPr="00F87479"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účelně využívá finanční prostředky,</w:t>
      </w:r>
    </w:p>
    <w:p w:rsidR="00DD671A" w:rsidRPr="00F87479"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 xml:space="preserve">má přiměřené finanční požadavky vzhledem ke stanoveným cílům v členění mzdové prostředky a OON, </w:t>
      </w:r>
    </w:p>
    <w:p w:rsidR="00DD671A" w:rsidRPr="00F87479"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má kvalitní zpracování,</w:t>
      </w:r>
    </w:p>
    <w:p w:rsidR="00DD671A"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vykazuje předchozí zkušenosti s výukou cílové skupiny.</w:t>
      </w:r>
    </w:p>
    <w:p w:rsidR="00057B8A" w:rsidRPr="00B70598" w:rsidRDefault="00057B8A" w:rsidP="00057B8A">
      <w:pPr>
        <w:pStyle w:val="Zkladntext22"/>
        <w:ind w:left="714"/>
        <w:jc w:val="both"/>
        <w:rPr>
          <w:rFonts w:asciiTheme="minorHAnsi" w:hAnsiTheme="minorHAnsi" w:cstheme="minorHAnsi"/>
          <w:sz w:val="10"/>
          <w:szCs w:val="10"/>
        </w:rPr>
      </w:pPr>
    </w:p>
    <w:p w:rsidR="00B70598" w:rsidRDefault="00057B8A" w:rsidP="00B70598">
      <w:pPr>
        <w:spacing w:after="60"/>
        <w:rPr>
          <w:sz w:val="24"/>
          <w:szCs w:val="24"/>
        </w:rPr>
      </w:pPr>
      <w:r w:rsidRPr="00AF6757">
        <w:rPr>
          <w:rFonts w:asciiTheme="minorHAnsi" w:hAnsiTheme="minorHAnsi" w:cstheme="minorHAnsi"/>
        </w:rPr>
        <w:t xml:space="preserve">               </w:t>
      </w:r>
      <w:r w:rsidR="00B70598" w:rsidRPr="00AF6757">
        <w:rPr>
          <w:rFonts w:asciiTheme="minorHAnsi" w:hAnsiTheme="minorHAnsi" w:cstheme="minorHAnsi"/>
          <w:sz w:val="24"/>
          <w:szCs w:val="24"/>
        </w:rPr>
        <w:t xml:space="preserve">(3) </w:t>
      </w:r>
      <w:r w:rsidR="00B70598" w:rsidRPr="00AF6757">
        <w:rPr>
          <w:sz w:val="24"/>
          <w:szCs w:val="24"/>
        </w:rPr>
        <w:t>Dotace se po</w:t>
      </w:r>
      <w:r w:rsidR="00B65FDB" w:rsidRPr="00AF6757">
        <w:rPr>
          <w:sz w:val="24"/>
          <w:szCs w:val="24"/>
        </w:rPr>
        <w:t xml:space="preserve">skytuje na počet žáků-cizinců </w:t>
      </w:r>
      <w:r w:rsidR="001920F9" w:rsidRPr="00AF6757">
        <w:rPr>
          <w:sz w:val="24"/>
          <w:szCs w:val="24"/>
        </w:rPr>
        <w:t>ve škole</w:t>
      </w:r>
      <w:r w:rsidR="00AF6757" w:rsidRPr="00AF6757">
        <w:rPr>
          <w:sz w:val="24"/>
          <w:szCs w:val="24"/>
        </w:rPr>
        <w:t>,</w:t>
      </w:r>
      <w:r w:rsidR="00B65FDB" w:rsidRPr="00AF6757">
        <w:rPr>
          <w:sz w:val="24"/>
          <w:szCs w:val="24"/>
        </w:rPr>
        <w:t xml:space="preserve"> </w:t>
      </w:r>
      <w:r w:rsidR="00B70598" w:rsidRPr="00AF6757">
        <w:rPr>
          <w:sz w:val="24"/>
          <w:szCs w:val="24"/>
        </w:rPr>
        <w:t>která podala žádost o poskytnutí dotace. Dotace na jednoho žáka-cizince je vypočtena jako průměrná částka z finančních prostředků přidělených na rozvojový program (podíl z objemu finančních prostředků v jednotlivých položkách rozpočtu programu k celkovému počtu přihlášených žáků-cizinců do programu) vynásobená koeficientem, který přihlíží k malým skupinám žáků-cizinců ve škole.</w:t>
      </w:r>
    </w:p>
    <w:p w:rsidR="00F812BF" w:rsidRPr="003C6E96" w:rsidRDefault="004B7BF9" w:rsidP="00B70598">
      <w:pPr>
        <w:spacing w:after="60"/>
        <w:rPr>
          <w:rFonts w:asciiTheme="minorHAnsi" w:hAnsiTheme="minorHAnsi" w:cstheme="minorHAnsi"/>
          <w:sz w:val="24"/>
          <w:szCs w:val="24"/>
        </w:rPr>
      </w:pPr>
      <w:r w:rsidRPr="003C6E96">
        <w:rPr>
          <w:rFonts w:asciiTheme="minorHAnsi" w:hAnsiTheme="minorHAnsi" w:cstheme="minorHAnsi"/>
          <w:sz w:val="24"/>
          <w:szCs w:val="24"/>
        </w:rPr>
        <w:t xml:space="preserve">              (4) </w:t>
      </w:r>
      <w:r w:rsidR="00F812BF" w:rsidRPr="003C6E96">
        <w:rPr>
          <w:rFonts w:asciiTheme="minorHAnsi" w:hAnsiTheme="minorHAnsi" w:cstheme="minorHAnsi"/>
          <w:sz w:val="24"/>
          <w:szCs w:val="24"/>
        </w:rPr>
        <w:t>V případě škol zřizovaných krajem, obcí, svazkem obcí nebo škol zřizovaných jinou právnickou nebo fyzickou osobou (tzv. „školy soukromé“) poskytne ministerstvo finanční prostředky dle programu krajským úřadům formou dotace na zvláštní účet kraje. V rozhodnutí o poskytnutí dotace uloží ministerstvo krajským úřadům poskytnout jmenovitě uvedeným právnickým osobám se sídlem na území příslušného kraje finanční prostředky ve  stanovené výši a splnit další povinnosti v souladu s tímto vyhlášením.</w:t>
      </w:r>
    </w:p>
    <w:p w:rsidR="00DD671A" w:rsidRPr="0053645C" w:rsidRDefault="004336CA" w:rsidP="00DD671A">
      <w:pPr>
        <w:pStyle w:val="Zkladntext22"/>
        <w:spacing w:before="120"/>
        <w:ind w:firstLine="709"/>
        <w:jc w:val="both"/>
        <w:rPr>
          <w:rFonts w:asciiTheme="minorHAnsi" w:hAnsiTheme="minorHAnsi" w:cstheme="minorHAnsi"/>
        </w:rPr>
      </w:pPr>
      <w:r w:rsidRPr="00F87479">
        <w:rPr>
          <w:rFonts w:asciiTheme="minorHAnsi" w:hAnsiTheme="minorHAnsi" w:cstheme="minorHAnsi"/>
        </w:rPr>
        <w:t xml:space="preserve"> </w:t>
      </w:r>
      <w:r w:rsidR="00DD671A" w:rsidRPr="00F87479">
        <w:rPr>
          <w:rFonts w:asciiTheme="minorHAnsi" w:hAnsiTheme="minorHAnsi" w:cstheme="minorHAnsi"/>
        </w:rPr>
        <w:t>(</w:t>
      </w:r>
      <w:r w:rsidR="00A85926">
        <w:rPr>
          <w:rFonts w:asciiTheme="minorHAnsi" w:hAnsiTheme="minorHAnsi" w:cstheme="minorHAnsi"/>
        </w:rPr>
        <w:t>5</w:t>
      </w:r>
      <w:r w:rsidR="00DD671A" w:rsidRPr="00F87479">
        <w:rPr>
          <w:rFonts w:asciiTheme="minorHAnsi" w:hAnsiTheme="minorHAnsi" w:cstheme="minorHAnsi"/>
        </w:rPr>
        <w:t xml:space="preserve">) Krajský úřad v souladu s rozhodnutím ministerstva přidělí finanční prostředky postupem podle § 163 odst. 1 písm. a) školského zákona právnickým osobám. Současně právnickým osobám uloží v rámci dodržování rozpočtové kázně povinnosti týkající se nakládání s přidělenými finančními </w:t>
      </w:r>
      <w:r w:rsidR="00DD671A" w:rsidRPr="0053645C">
        <w:rPr>
          <w:rFonts w:asciiTheme="minorHAnsi" w:hAnsiTheme="minorHAnsi" w:cstheme="minorHAnsi"/>
        </w:rPr>
        <w:t>prostředky v souladu s tímto vyhlášením programu.</w:t>
      </w:r>
    </w:p>
    <w:p w:rsidR="004336CA" w:rsidRPr="0053645C" w:rsidRDefault="00A85926" w:rsidP="004336CA">
      <w:pPr>
        <w:pStyle w:val="Zkladntext21"/>
        <w:spacing w:before="120"/>
        <w:ind w:firstLine="709"/>
        <w:jc w:val="both"/>
        <w:rPr>
          <w:rFonts w:asciiTheme="minorHAnsi" w:hAnsiTheme="minorHAnsi" w:cstheme="minorHAnsi"/>
        </w:rPr>
      </w:pPr>
      <w:r>
        <w:rPr>
          <w:rFonts w:asciiTheme="minorHAnsi" w:hAnsiTheme="minorHAnsi" w:cstheme="minorHAnsi"/>
        </w:rPr>
        <w:t>(6</w:t>
      </w:r>
      <w:r w:rsidR="004336CA" w:rsidRPr="0053645C">
        <w:rPr>
          <w:rFonts w:asciiTheme="minorHAnsi" w:hAnsiTheme="minorHAnsi" w:cstheme="minorHAnsi"/>
        </w:rPr>
        <w:t>) Školám zřizovaným registrovanými církvemi nebo náboženskými společnostmi, kterým bylo přiznáno oprávnění k výkonu zvláštního práva zřizovat církevní školy, budou zaslány v souladu s § 163 odst. 1 písm. b) školského zákona na základě rozhodnutí finanční prostředky na účet</w:t>
      </w:r>
      <w:r w:rsidR="00A336B6" w:rsidRPr="0053645C">
        <w:rPr>
          <w:rFonts w:asciiTheme="minorHAnsi" w:hAnsiTheme="minorHAnsi" w:cstheme="minorHAnsi"/>
        </w:rPr>
        <w:t xml:space="preserve"> uvedený v žádosti</w:t>
      </w:r>
      <w:r w:rsidR="004336CA" w:rsidRPr="0053645C">
        <w:rPr>
          <w:rFonts w:asciiTheme="minorHAnsi" w:hAnsiTheme="minorHAnsi" w:cstheme="minorHAnsi"/>
        </w:rPr>
        <w:t xml:space="preserve">. </w:t>
      </w:r>
    </w:p>
    <w:p w:rsidR="00DD671A" w:rsidRDefault="00A35D0B"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t>(</w:t>
      </w:r>
      <w:r w:rsidR="003D7EC9">
        <w:rPr>
          <w:rFonts w:asciiTheme="minorHAnsi" w:hAnsiTheme="minorHAnsi" w:cstheme="minorHAnsi"/>
        </w:rPr>
        <w:t>7</w:t>
      </w:r>
      <w:r w:rsidR="00DD671A" w:rsidRPr="0053645C">
        <w:rPr>
          <w:rFonts w:asciiTheme="minorHAnsi" w:hAnsiTheme="minorHAnsi" w:cstheme="minorHAnsi"/>
        </w:rPr>
        <w:t>) Každá škola, jejíž žádost odpovídá hodnotícím kritériím uvedeným v bodě (2)</w:t>
      </w:r>
      <w:r w:rsidR="006D0983">
        <w:rPr>
          <w:rFonts w:asciiTheme="minorHAnsi" w:hAnsiTheme="minorHAnsi" w:cstheme="minorHAnsi"/>
        </w:rPr>
        <w:t>,</w:t>
      </w:r>
      <w:r w:rsidR="00DD671A" w:rsidRPr="0053645C">
        <w:rPr>
          <w:rFonts w:asciiTheme="minorHAnsi" w:hAnsiTheme="minorHAnsi" w:cstheme="minorHAnsi"/>
        </w:rPr>
        <w:t xml:space="preserve"> obdrží finanční příspěvek.</w:t>
      </w:r>
    </w:p>
    <w:p w:rsidR="004336CA" w:rsidRDefault="004336CA" w:rsidP="00DD671A">
      <w:pPr>
        <w:pStyle w:val="Zkladntext22"/>
        <w:spacing w:before="120"/>
        <w:jc w:val="center"/>
        <w:rPr>
          <w:rFonts w:asciiTheme="minorHAnsi" w:hAnsiTheme="minorHAnsi" w:cstheme="minorHAnsi"/>
          <w:b/>
        </w:rPr>
      </w:pP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lastRenderedPageBreak/>
        <w:t>Čl. 6</w:t>
      </w: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Kontrola využití finančních prostředků a vypořádání poskytnutých finančních prostředků</w:t>
      </w:r>
    </w:p>
    <w:p w:rsidR="00012CD3" w:rsidRPr="006E6101" w:rsidRDefault="00012CD3" w:rsidP="00012CD3">
      <w:pPr>
        <w:pStyle w:val="Zkladntext21"/>
        <w:spacing w:before="120"/>
        <w:ind w:firstLine="709"/>
        <w:jc w:val="both"/>
        <w:rPr>
          <w:rFonts w:asciiTheme="minorHAnsi" w:hAnsiTheme="minorHAnsi" w:cstheme="minorHAnsi"/>
        </w:rPr>
      </w:pPr>
      <w:r w:rsidRPr="006E6101">
        <w:rPr>
          <w:rFonts w:asciiTheme="minorHAnsi" w:hAnsiTheme="minorHAnsi" w:cstheme="minorHAnsi"/>
        </w:rPr>
        <w:t>(1) Využití finančních prostředků krajskými úřady a právnickými osobami podléhá kontrole zejména v souladu s § 170 školského zákona a zákon</w:t>
      </w:r>
      <w:r>
        <w:rPr>
          <w:rFonts w:asciiTheme="minorHAnsi" w:hAnsiTheme="minorHAnsi" w:cstheme="minorHAnsi"/>
        </w:rPr>
        <w:t>em</w:t>
      </w:r>
      <w:r w:rsidRPr="006E6101">
        <w:rPr>
          <w:rFonts w:asciiTheme="minorHAnsi" w:hAnsiTheme="minorHAnsi" w:cstheme="minorHAnsi"/>
        </w:rPr>
        <w:t xml:space="preserve"> </w:t>
      </w:r>
      <w:r w:rsidRPr="00EF2D29">
        <w:rPr>
          <w:rFonts w:ascii="Calibri" w:hAnsi="Calibri"/>
          <w:szCs w:val="24"/>
        </w:rPr>
        <w:t>č. 255/2012 Sb., o kontrole (kontrolní řád),</w:t>
      </w:r>
      <w:r w:rsidRPr="00CC2414">
        <w:rPr>
          <w:rFonts w:ascii="Calibri" w:hAnsi="Calibri"/>
          <w:sz w:val="22"/>
          <w:szCs w:val="22"/>
        </w:rPr>
        <w:t xml:space="preserve"> </w:t>
      </w:r>
      <w:r w:rsidRPr="00CC2414">
        <w:rPr>
          <w:rFonts w:ascii="Calibri" w:hAnsi="Calibri"/>
          <w:szCs w:val="24"/>
        </w:rPr>
        <w:t>v platném znění</w:t>
      </w:r>
      <w:r>
        <w:rPr>
          <w:rFonts w:asciiTheme="minorHAnsi" w:hAnsiTheme="minorHAnsi" w:cstheme="minorHAnsi"/>
          <w:szCs w:val="24"/>
        </w:rPr>
        <w:t xml:space="preserve"> a dále se musí vzít na zřetel § 39 zákona č. 218/2000 Sb., a dále zákon č. 320/2001 Sb., o finanční kontrole ve veřejné správě a o změně některých zákonů (zákon o finanční kontrole), ve znění pozdějších předpisů.</w:t>
      </w:r>
    </w:p>
    <w:p w:rsidR="00012CD3" w:rsidRDefault="00012CD3" w:rsidP="00012CD3">
      <w:pPr>
        <w:pStyle w:val="Zkladntext21"/>
        <w:spacing w:before="120"/>
        <w:ind w:firstLine="709"/>
        <w:jc w:val="both"/>
        <w:rPr>
          <w:rFonts w:asciiTheme="minorHAnsi" w:hAnsiTheme="minorHAnsi" w:cstheme="minorHAnsi"/>
        </w:rPr>
      </w:pPr>
      <w:r w:rsidRPr="006E6101">
        <w:rPr>
          <w:rFonts w:asciiTheme="minorHAnsi" w:hAnsiTheme="minorHAnsi" w:cstheme="minorHAnsi"/>
        </w:rPr>
        <w:t xml:space="preserve">(2) Krajský úřad vypořádá finanční prostředky poskytnuté ministerstvem podle tohoto programu v termínech stanovených vyhláškou </w:t>
      </w:r>
      <w:r w:rsidRPr="00B71C2B">
        <w:rPr>
          <w:rFonts w:asciiTheme="minorHAnsi" w:hAnsiTheme="minorHAnsi" w:cstheme="minorHAnsi"/>
        </w:rPr>
        <w:t>č. 367/2015 Sb., o zásadách a lhůtách finančního vypořádání vztahů se státním rozpočtem, státními finančními aktivy a Národním fondem (vyhláška o finančním vypořádání).</w:t>
      </w:r>
      <w:r w:rsidRPr="006E6101">
        <w:rPr>
          <w:rFonts w:asciiTheme="minorHAnsi" w:hAnsiTheme="minorHAnsi" w:cstheme="minorHAnsi"/>
        </w:rPr>
        <w:t xml:space="preserve"> Nevyčerpané finanční prostředky je krajský úřad povinen vrátit do státního rozpočtu v rámci vypořádání finančních vztahů </w:t>
      </w:r>
      <w:r>
        <w:rPr>
          <w:rFonts w:asciiTheme="minorHAnsi" w:hAnsiTheme="minorHAnsi" w:cstheme="minorHAnsi"/>
        </w:rPr>
        <w:t>se státním rozpočtem za rok 2016</w:t>
      </w:r>
      <w:r w:rsidRPr="006E6101">
        <w:rPr>
          <w:rFonts w:asciiTheme="minorHAnsi" w:hAnsiTheme="minorHAnsi" w:cstheme="minorHAnsi"/>
        </w:rPr>
        <w:t>.</w:t>
      </w:r>
    </w:p>
    <w:p w:rsidR="00012CD3" w:rsidRDefault="00012CD3" w:rsidP="00012CD3">
      <w:pPr>
        <w:pStyle w:val="Zkladntext"/>
        <w:spacing w:before="120"/>
        <w:ind w:firstLine="708"/>
        <w:jc w:val="both"/>
        <w:rPr>
          <w:rFonts w:asciiTheme="minorHAnsi" w:hAnsiTheme="minorHAnsi" w:cstheme="minorHAnsi"/>
          <w:sz w:val="24"/>
          <w:szCs w:val="24"/>
        </w:rPr>
      </w:pPr>
      <w:r>
        <w:rPr>
          <w:rFonts w:asciiTheme="minorHAnsi" w:hAnsiTheme="minorHAnsi" w:cstheme="minorHAnsi"/>
          <w:sz w:val="24"/>
          <w:szCs w:val="24"/>
        </w:rPr>
        <w:t>(3</w:t>
      </w:r>
      <w:r w:rsidRPr="006E6101">
        <w:rPr>
          <w:rFonts w:asciiTheme="minorHAnsi" w:hAnsiTheme="minorHAnsi" w:cstheme="minorHAnsi"/>
          <w:sz w:val="24"/>
          <w:szCs w:val="24"/>
        </w:rPr>
        <w:t>) Krajský úřad při přidělení finančních prostředků podle tohoto programu uloží právnickým osobám odvést případné vratky přidělených prostředků a odvo</w:t>
      </w:r>
      <w:r>
        <w:rPr>
          <w:rFonts w:asciiTheme="minorHAnsi" w:hAnsiTheme="minorHAnsi" w:cstheme="minorHAnsi"/>
          <w:sz w:val="24"/>
          <w:szCs w:val="24"/>
        </w:rPr>
        <w:t xml:space="preserve">dy za porušení rozpočtové kázně </w:t>
      </w:r>
      <w:r w:rsidR="00540277">
        <w:rPr>
          <w:rFonts w:asciiTheme="minorHAnsi" w:hAnsiTheme="minorHAnsi" w:cstheme="minorHAnsi"/>
          <w:sz w:val="24"/>
          <w:szCs w:val="24"/>
        </w:rPr>
        <w:br/>
      </w:r>
      <w:r w:rsidRPr="006E6101">
        <w:rPr>
          <w:rFonts w:asciiTheme="minorHAnsi" w:hAnsiTheme="minorHAnsi" w:cstheme="minorHAnsi"/>
          <w:sz w:val="24"/>
          <w:szCs w:val="24"/>
        </w:rPr>
        <w:t>na zvláštní účet kraje, z něhož byly právnickým osobám finanční prostředky přiděleny.</w:t>
      </w:r>
    </w:p>
    <w:p w:rsidR="00012CD3" w:rsidRPr="00231D3A"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(4) Nevyčerpané finanční prostředky zašle krajský úřad:</w:t>
      </w:r>
    </w:p>
    <w:p w:rsidR="00012CD3" w:rsidRPr="0053645C"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 xml:space="preserve">a) v průběhu kalendářního roku, ve kterém byly finanční prostředky poskytnuty, na výdajový </w:t>
      </w:r>
      <w:r w:rsidRPr="0053645C">
        <w:rPr>
          <w:rFonts w:asciiTheme="minorHAnsi" w:hAnsiTheme="minorHAnsi" w:cstheme="minorHAnsi"/>
        </w:rPr>
        <w:t>účet ministerstva, ze kterého byly vyplaceny,</w:t>
      </w:r>
    </w:p>
    <w:p w:rsidR="00012CD3" w:rsidRPr="00231D3A" w:rsidRDefault="00012CD3" w:rsidP="00012CD3">
      <w:pPr>
        <w:pStyle w:val="Zkladntext21"/>
        <w:spacing w:before="120"/>
        <w:ind w:firstLine="709"/>
        <w:jc w:val="both"/>
        <w:rPr>
          <w:rFonts w:asciiTheme="minorHAnsi" w:hAnsiTheme="minorHAnsi" w:cstheme="minorHAnsi"/>
        </w:rPr>
      </w:pPr>
      <w:r w:rsidRPr="0053645C">
        <w:rPr>
          <w:rFonts w:asciiTheme="minorHAnsi" w:hAnsiTheme="minorHAnsi" w:cstheme="minorHAnsi"/>
        </w:rPr>
        <w:t xml:space="preserve">b) v rámci finančního vypořádání vztahů se státním rozpočtem </w:t>
      </w:r>
      <w:r w:rsidR="00961D02" w:rsidRPr="0053645C">
        <w:rPr>
          <w:rFonts w:asciiTheme="minorHAnsi" w:hAnsiTheme="minorHAnsi" w:cstheme="minorHAnsi"/>
        </w:rPr>
        <w:t xml:space="preserve">na </w:t>
      </w:r>
      <w:r w:rsidRPr="0053645C">
        <w:rPr>
          <w:rFonts w:asciiTheme="minorHAnsi" w:hAnsiTheme="minorHAnsi" w:cstheme="minorHAnsi"/>
        </w:rPr>
        <w:t xml:space="preserve">účet </w:t>
      </w:r>
      <w:r w:rsidR="00806147" w:rsidRPr="0053645C">
        <w:rPr>
          <w:rFonts w:asciiTheme="minorHAnsi" w:hAnsiTheme="minorHAnsi" w:cstheme="minorHAnsi"/>
        </w:rPr>
        <w:t xml:space="preserve">cizích prostředků </w:t>
      </w:r>
      <w:r w:rsidRPr="0053645C">
        <w:rPr>
          <w:rFonts w:asciiTheme="minorHAnsi" w:hAnsiTheme="minorHAnsi" w:cstheme="minorHAnsi"/>
        </w:rPr>
        <w:t>ministerstva č. 6015-821001/0710.</w:t>
      </w:r>
      <w:r w:rsidRPr="00231D3A">
        <w:rPr>
          <w:rFonts w:asciiTheme="minorHAnsi" w:hAnsiTheme="minorHAnsi" w:cstheme="minorHAnsi"/>
        </w:rPr>
        <w:t xml:space="preserve">  </w:t>
      </w:r>
    </w:p>
    <w:p w:rsidR="00012CD3" w:rsidRPr="006E6101"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(5) Školy zřizované církvemi</w:t>
      </w:r>
      <w:r w:rsidRPr="006E6101">
        <w:rPr>
          <w:rFonts w:asciiTheme="minorHAnsi" w:hAnsiTheme="minorHAnsi" w:cstheme="minorHAnsi"/>
        </w:rPr>
        <w:t xml:space="preserve"> nebo náboženskými společnostmi, kterým bylo přiznáno oprávnění k výkonu zvláštního práva zřizovat církevní školy, vypořádají finanční prostředky poskytnuté ministerstvem podle tohoto programu v termínech stanovených vyhláškou </w:t>
      </w:r>
      <w:r>
        <w:rPr>
          <w:rFonts w:asciiTheme="minorHAnsi" w:hAnsiTheme="minorHAnsi" w:cstheme="minorHAnsi"/>
        </w:rPr>
        <w:br/>
      </w:r>
      <w:r w:rsidRPr="00B71C2B">
        <w:rPr>
          <w:rFonts w:asciiTheme="minorHAnsi" w:hAnsiTheme="minorHAnsi" w:cstheme="minorHAnsi"/>
        </w:rPr>
        <w:t>č. 367/2015 Sb., o zásadách a lhůtách finančního vypořádání vztahů se státním rozpočtem, státními finančními aktivy a Národním fondem (vyhláška o finančním vypořádání).</w:t>
      </w:r>
      <w:r w:rsidRPr="006E6101">
        <w:rPr>
          <w:rFonts w:asciiTheme="minorHAnsi" w:hAnsiTheme="minorHAnsi" w:cstheme="minorHAnsi"/>
        </w:rPr>
        <w:t xml:space="preserve"> Nevyčerpané finanční prostředky jsou tyto školy povinny vrátit do státního rozpočtu v rámci vypořádání finančních vztahů se státním rozpočtem za rok 201</w:t>
      </w:r>
      <w:r>
        <w:rPr>
          <w:rFonts w:asciiTheme="minorHAnsi" w:hAnsiTheme="minorHAnsi" w:cstheme="minorHAnsi"/>
        </w:rPr>
        <w:t>6</w:t>
      </w:r>
      <w:r w:rsidRPr="006E6101">
        <w:rPr>
          <w:rFonts w:asciiTheme="minorHAnsi" w:hAnsiTheme="minorHAnsi" w:cstheme="minorHAnsi"/>
        </w:rPr>
        <w:t>. Případné vratky přidělených prostředků a odvody za porušení rozpočtové kázně odvedou tyto školy na účet ministerstva určený v rozhodnutí.</w:t>
      </w:r>
    </w:p>
    <w:p w:rsidR="00012CD3" w:rsidRPr="00231D3A"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 xml:space="preserve"> </w:t>
      </w:r>
      <w:r>
        <w:rPr>
          <w:rFonts w:asciiTheme="minorHAnsi" w:hAnsiTheme="minorHAnsi" w:cstheme="minorHAnsi"/>
        </w:rPr>
        <w:t>(6</w:t>
      </w:r>
      <w:r w:rsidRPr="00231D3A">
        <w:rPr>
          <w:rFonts w:asciiTheme="minorHAnsi" w:hAnsiTheme="minorHAnsi" w:cstheme="minorHAnsi"/>
        </w:rPr>
        <w:t>) Příjemce dotace má povinnost vyrozumět o provedeném vrácení finančních prostředků avízem ministerstvo</w:t>
      </w:r>
      <w:r>
        <w:rPr>
          <w:rFonts w:asciiTheme="minorHAnsi" w:hAnsiTheme="minorHAnsi" w:cstheme="minorHAnsi"/>
        </w:rPr>
        <w:t xml:space="preserve"> </w:t>
      </w:r>
      <w:r w:rsidRPr="00EB2979">
        <w:rPr>
          <w:rFonts w:asciiTheme="minorHAnsi" w:hAnsiTheme="minorHAnsi" w:cstheme="minorHAnsi"/>
        </w:rPr>
        <w:t xml:space="preserve">(odbor 12 – odbor </w:t>
      </w:r>
      <w:r w:rsidRPr="00EB2979">
        <w:rPr>
          <w:rFonts w:asciiTheme="minorHAnsi" w:hAnsiTheme="minorHAnsi" w:cstheme="minorHAnsi"/>
          <w:bCs/>
          <w:color w:val="000000"/>
          <w:szCs w:val="24"/>
        </w:rPr>
        <w:t>financování regionálního školství a přímo řízených organizací</w:t>
      </w:r>
      <w:r w:rsidRPr="00EB2979">
        <w:rPr>
          <w:rFonts w:ascii="Tahoma" w:hAnsi="Tahoma" w:cs="Tahoma"/>
          <w:bCs/>
          <w:color w:val="000000"/>
          <w:sz w:val="20"/>
        </w:rPr>
        <w:t xml:space="preserve"> </w:t>
      </w:r>
      <w:r w:rsidRPr="00EB2979">
        <w:rPr>
          <w:rFonts w:asciiTheme="minorHAnsi" w:hAnsiTheme="minorHAnsi" w:cstheme="minorHAnsi"/>
        </w:rPr>
        <w:t>a zároveň odbor 11 – odbor hlavního účetního a svodného výkaznictví).</w:t>
      </w:r>
      <w:r w:rsidRPr="00231D3A">
        <w:rPr>
          <w:rFonts w:asciiTheme="minorHAnsi" w:hAnsiTheme="minorHAnsi" w:cstheme="minorHAnsi"/>
        </w:rPr>
        <w:t xml:space="preserve">  </w:t>
      </w:r>
    </w:p>
    <w:p w:rsidR="00012CD3" w:rsidRPr="006E6101"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w:t>
      </w:r>
      <w:r>
        <w:rPr>
          <w:rFonts w:asciiTheme="minorHAnsi" w:hAnsiTheme="minorHAnsi" w:cstheme="minorHAnsi"/>
        </w:rPr>
        <w:t>7</w:t>
      </w:r>
      <w:r w:rsidRPr="00231D3A">
        <w:rPr>
          <w:rFonts w:asciiTheme="minorHAnsi" w:hAnsiTheme="minorHAnsi" w:cstheme="minorHAnsi"/>
        </w:rPr>
        <w:t xml:space="preserve">) </w:t>
      </w:r>
      <w:r w:rsidRPr="002E56E5">
        <w:rPr>
          <w:rFonts w:asciiTheme="minorHAnsi" w:hAnsiTheme="minorHAnsi" w:cstheme="minorHAnsi"/>
          <w:b/>
          <w:szCs w:val="24"/>
        </w:rPr>
        <w:t>Právnické osoby do 15. února 2017</w:t>
      </w:r>
      <w:r w:rsidRPr="00204882">
        <w:rPr>
          <w:rFonts w:asciiTheme="minorHAnsi" w:hAnsiTheme="minorHAnsi" w:cstheme="minorHAnsi"/>
          <w:szCs w:val="24"/>
        </w:rPr>
        <w:t xml:space="preserve"> </w:t>
      </w:r>
      <w:r w:rsidRPr="006E6101">
        <w:rPr>
          <w:rFonts w:asciiTheme="minorHAnsi" w:hAnsiTheme="minorHAnsi" w:cstheme="minorHAnsi"/>
          <w:szCs w:val="24"/>
        </w:rPr>
        <w:t xml:space="preserve">zveřejní na svých webových stránkách </w:t>
      </w:r>
      <w:r w:rsidRPr="00204882">
        <w:rPr>
          <w:rFonts w:asciiTheme="minorHAnsi" w:hAnsiTheme="minorHAnsi" w:cstheme="minorHAnsi"/>
          <w:b/>
          <w:szCs w:val="24"/>
        </w:rPr>
        <w:t>závěrečnou zprávu</w:t>
      </w:r>
      <w:r w:rsidRPr="006E6101">
        <w:rPr>
          <w:rFonts w:asciiTheme="minorHAnsi" w:hAnsiTheme="minorHAnsi" w:cstheme="minorHAnsi"/>
          <w:szCs w:val="24"/>
        </w:rPr>
        <w:t xml:space="preserve"> o</w:t>
      </w:r>
      <w:r>
        <w:rPr>
          <w:rFonts w:asciiTheme="minorHAnsi" w:hAnsiTheme="minorHAnsi" w:cstheme="minorHAnsi"/>
          <w:szCs w:val="24"/>
        </w:rPr>
        <w:t> </w:t>
      </w:r>
      <w:r w:rsidRPr="006E6101">
        <w:rPr>
          <w:rFonts w:asciiTheme="minorHAnsi" w:hAnsiTheme="minorHAnsi" w:cstheme="minorHAnsi"/>
          <w:szCs w:val="24"/>
        </w:rPr>
        <w:t xml:space="preserve">využití poskytnutých finančních prostředků, </w:t>
      </w:r>
      <w:r w:rsidRPr="006E6101">
        <w:rPr>
          <w:rFonts w:asciiTheme="minorHAnsi" w:hAnsiTheme="minorHAnsi" w:cstheme="minorHAnsi"/>
        </w:rPr>
        <w:t>která bude obsahovat náležitosti uvedené v </w:t>
      </w:r>
      <w:r w:rsidRPr="00694695">
        <w:rPr>
          <w:rFonts w:asciiTheme="minorHAnsi" w:hAnsiTheme="minorHAnsi" w:cstheme="minorHAnsi"/>
          <w:b/>
        </w:rPr>
        <w:t xml:space="preserve">Příloze č. 2 </w:t>
      </w:r>
      <w:r w:rsidRPr="006E6101">
        <w:rPr>
          <w:rFonts w:asciiTheme="minorHAnsi" w:hAnsiTheme="minorHAnsi" w:cstheme="minorHAnsi"/>
        </w:rPr>
        <w:t>vyhlášení.</w:t>
      </w:r>
    </w:p>
    <w:p w:rsidR="00012CD3" w:rsidRPr="006E6101" w:rsidRDefault="00012CD3" w:rsidP="00012CD3">
      <w:pPr>
        <w:pStyle w:val="Zkladntext21"/>
        <w:spacing w:before="120"/>
        <w:ind w:firstLine="708"/>
        <w:jc w:val="both"/>
        <w:rPr>
          <w:rFonts w:asciiTheme="minorHAnsi" w:hAnsiTheme="minorHAnsi" w:cstheme="minorHAnsi"/>
        </w:rPr>
      </w:pPr>
      <w:r>
        <w:rPr>
          <w:rFonts w:asciiTheme="minorHAnsi" w:hAnsiTheme="minorHAnsi" w:cstheme="minorHAnsi"/>
          <w:szCs w:val="24"/>
        </w:rPr>
        <w:t xml:space="preserve">(8) </w:t>
      </w:r>
      <w:r w:rsidRPr="00B23507">
        <w:rPr>
          <w:rFonts w:asciiTheme="minorHAnsi" w:hAnsiTheme="minorHAnsi" w:cstheme="minorHAnsi"/>
          <w:b/>
        </w:rPr>
        <w:t>Krajský úřad</w:t>
      </w:r>
      <w:r>
        <w:rPr>
          <w:rFonts w:asciiTheme="minorHAnsi" w:hAnsiTheme="minorHAnsi" w:cstheme="minorHAnsi"/>
        </w:rPr>
        <w:t xml:space="preserve"> zpracuje </w:t>
      </w:r>
      <w:r w:rsidRPr="0032605D">
        <w:rPr>
          <w:rFonts w:asciiTheme="minorHAnsi" w:hAnsiTheme="minorHAnsi" w:cstheme="minorHAnsi"/>
          <w:b/>
        </w:rPr>
        <w:t>závěrečnou informaci</w:t>
      </w:r>
      <w:r>
        <w:rPr>
          <w:rFonts w:asciiTheme="minorHAnsi" w:hAnsiTheme="minorHAnsi" w:cstheme="minorHAnsi"/>
        </w:rPr>
        <w:t xml:space="preserve"> o použití dotace</w:t>
      </w:r>
      <w:r w:rsidRPr="00231D3A">
        <w:rPr>
          <w:rFonts w:asciiTheme="minorHAnsi" w:hAnsiTheme="minorHAnsi" w:cstheme="minorHAnsi"/>
        </w:rPr>
        <w:t xml:space="preserve"> </w:t>
      </w:r>
      <w:r>
        <w:rPr>
          <w:rFonts w:asciiTheme="minorHAnsi" w:hAnsiTheme="minorHAnsi" w:cstheme="minorHAnsi"/>
        </w:rPr>
        <w:t xml:space="preserve">(viz. </w:t>
      </w:r>
      <w:r w:rsidRPr="007D6112">
        <w:rPr>
          <w:rFonts w:asciiTheme="minorHAnsi" w:hAnsiTheme="minorHAnsi" w:cstheme="minorHAnsi"/>
          <w:b/>
        </w:rPr>
        <w:t>Příloha č. 3</w:t>
      </w:r>
      <w:r>
        <w:rPr>
          <w:rFonts w:asciiTheme="minorHAnsi" w:hAnsiTheme="minorHAnsi" w:cstheme="minorHAnsi"/>
        </w:rPr>
        <w:t xml:space="preserve"> vyhlášení) a vyúčtování poskytnuté dotace a zašle je ministerstvu (odbor 20 – odbor vzdělávací soustavy) </w:t>
      </w:r>
      <w:r>
        <w:rPr>
          <w:rFonts w:asciiTheme="minorHAnsi" w:hAnsiTheme="minorHAnsi" w:cstheme="minorHAnsi"/>
        </w:rPr>
        <w:br/>
      </w:r>
      <w:r w:rsidRPr="00B23507">
        <w:rPr>
          <w:rFonts w:asciiTheme="minorHAnsi" w:hAnsiTheme="minorHAnsi" w:cstheme="minorHAnsi"/>
          <w:b/>
        </w:rPr>
        <w:t>do 15. února 2017</w:t>
      </w:r>
      <w:r w:rsidRPr="00231D3A">
        <w:rPr>
          <w:rFonts w:asciiTheme="minorHAnsi" w:hAnsiTheme="minorHAnsi" w:cstheme="minorHAnsi"/>
        </w:rPr>
        <w:t xml:space="preserve"> </w:t>
      </w:r>
      <w:r>
        <w:rPr>
          <w:rFonts w:asciiTheme="minorHAnsi" w:hAnsiTheme="minorHAnsi" w:cstheme="minorHAnsi"/>
        </w:rPr>
        <w:t xml:space="preserve">spolu se </w:t>
      </w:r>
      <w:r>
        <w:rPr>
          <w:rFonts w:asciiTheme="minorHAnsi" w:hAnsiTheme="minorHAnsi" w:cstheme="minorHAnsi"/>
          <w:b/>
          <w:szCs w:val="24"/>
        </w:rPr>
        <w:t>závěrečným</w:t>
      </w:r>
      <w:r w:rsidRPr="007C6818">
        <w:rPr>
          <w:rFonts w:asciiTheme="minorHAnsi" w:hAnsiTheme="minorHAnsi" w:cstheme="minorHAnsi"/>
          <w:b/>
          <w:szCs w:val="24"/>
        </w:rPr>
        <w:t xml:space="preserve"> hodnocení</w:t>
      </w:r>
      <w:r>
        <w:rPr>
          <w:rFonts w:asciiTheme="minorHAnsi" w:hAnsiTheme="minorHAnsi" w:cstheme="minorHAnsi"/>
          <w:b/>
          <w:szCs w:val="24"/>
        </w:rPr>
        <w:t>m</w:t>
      </w:r>
      <w:r w:rsidRPr="006E6101">
        <w:rPr>
          <w:rFonts w:asciiTheme="minorHAnsi" w:hAnsiTheme="minorHAnsi" w:cstheme="minorHAnsi"/>
          <w:szCs w:val="24"/>
        </w:rPr>
        <w:t xml:space="preserve"> rozvojového programu</w:t>
      </w:r>
      <w:r>
        <w:rPr>
          <w:rFonts w:asciiTheme="minorHAnsi" w:hAnsiTheme="minorHAnsi" w:cstheme="minorHAnsi"/>
          <w:szCs w:val="24"/>
        </w:rPr>
        <w:t xml:space="preserve"> jednotlivých právnických osob (viz. </w:t>
      </w:r>
      <w:r>
        <w:rPr>
          <w:rFonts w:asciiTheme="minorHAnsi" w:hAnsiTheme="minorHAnsi" w:cstheme="minorHAnsi"/>
          <w:b/>
          <w:szCs w:val="24"/>
        </w:rPr>
        <w:t>P</w:t>
      </w:r>
      <w:r w:rsidRPr="00694695">
        <w:rPr>
          <w:rFonts w:asciiTheme="minorHAnsi" w:hAnsiTheme="minorHAnsi" w:cstheme="minorHAnsi"/>
          <w:b/>
          <w:szCs w:val="24"/>
        </w:rPr>
        <w:t>říloha č.</w:t>
      </w:r>
      <w:r>
        <w:rPr>
          <w:rFonts w:asciiTheme="minorHAnsi" w:hAnsiTheme="minorHAnsi" w:cstheme="minorHAnsi"/>
          <w:szCs w:val="24"/>
        </w:rPr>
        <w:t xml:space="preserve"> </w:t>
      </w:r>
      <w:r>
        <w:rPr>
          <w:rFonts w:asciiTheme="minorHAnsi" w:hAnsiTheme="minorHAnsi" w:cstheme="minorHAnsi"/>
          <w:b/>
          <w:szCs w:val="24"/>
        </w:rPr>
        <w:t xml:space="preserve">4 </w:t>
      </w:r>
      <w:r w:rsidRPr="00557E68">
        <w:rPr>
          <w:rFonts w:asciiTheme="minorHAnsi" w:hAnsiTheme="minorHAnsi" w:cstheme="minorHAnsi"/>
          <w:szCs w:val="24"/>
        </w:rPr>
        <w:t>vyhlášení)</w:t>
      </w:r>
      <w:r>
        <w:rPr>
          <w:rFonts w:asciiTheme="minorHAnsi" w:hAnsiTheme="minorHAnsi" w:cstheme="minorHAnsi"/>
          <w:szCs w:val="24"/>
        </w:rPr>
        <w:t>.</w:t>
      </w:r>
    </w:p>
    <w:p w:rsidR="00B7074F" w:rsidRPr="004E46B8" w:rsidRDefault="00B7074F" w:rsidP="00DD671A">
      <w:pPr>
        <w:pStyle w:val="Zkladntext22"/>
        <w:spacing w:before="120"/>
        <w:jc w:val="center"/>
        <w:rPr>
          <w:rFonts w:asciiTheme="minorHAnsi" w:hAnsiTheme="minorHAnsi" w:cstheme="minorHAnsi"/>
          <w:b/>
          <w:sz w:val="10"/>
          <w:szCs w:val="10"/>
        </w:rPr>
      </w:pPr>
    </w:p>
    <w:p w:rsidR="00DD671A"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Čl. 7</w:t>
      </w:r>
    </w:p>
    <w:p w:rsidR="00DD671A" w:rsidRPr="00F87479" w:rsidRDefault="00DD671A" w:rsidP="00DD671A">
      <w:pPr>
        <w:pStyle w:val="Zkladntext22"/>
        <w:spacing w:before="120"/>
        <w:jc w:val="center"/>
        <w:rPr>
          <w:rFonts w:asciiTheme="minorHAnsi" w:hAnsiTheme="minorHAnsi" w:cstheme="minorHAnsi"/>
          <w:b/>
        </w:rPr>
      </w:pPr>
      <w:r>
        <w:rPr>
          <w:rFonts w:asciiTheme="minorHAnsi" w:hAnsiTheme="minorHAnsi" w:cstheme="minorHAnsi"/>
          <w:b/>
        </w:rPr>
        <w:t>Účinnost</w:t>
      </w:r>
    </w:p>
    <w:p w:rsidR="00DD671A" w:rsidRDefault="00DD671A" w:rsidP="004E46B8">
      <w:pPr>
        <w:spacing w:before="120"/>
        <w:ind w:firstLine="708"/>
        <w:rPr>
          <w:rFonts w:asciiTheme="minorHAnsi" w:hAnsiTheme="minorHAnsi" w:cstheme="minorHAnsi"/>
          <w:sz w:val="24"/>
        </w:rPr>
      </w:pPr>
      <w:r w:rsidRPr="00AF6757">
        <w:rPr>
          <w:rFonts w:asciiTheme="minorHAnsi" w:hAnsiTheme="minorHAnsi" w:cstheme="minorHAnsi"/>
          <w:sz w:val="24"/>
        </w:rPr>
        <w:t xml:space="preserve">Tento rozvojový program se vyhlašuje s účinností ke dni </w:t>
      </w:r>
      <w:r w:rsidR="00A0498B" w:rsidRPr="00AF6757">
        <w:rPr>
          <w:rFonts w:asciiTheme="minorHAnsi" w:hAnsiTheme="minorHAnsi" w:cstheme="minorHAnsi"/>
          <w:sz w:val="24"/>
        </w:rPr>
        <w:t>1</w:t>
      </w:r>
      <w:r w:rsidR="00364329">
        <w:rPr>
          <w:rFonts w:asciiTheme="minorHAnsi" w:hAnsiTheme="minorHAnsi" w:cstheme="minorHAnsi"/>
          <w:sz w:val="24"/>
        </w:rPr>
        <w:t>8</w:t>
      </w:r>
      <w:r w:rsidRPr="00AF6757">
        <w:rPr>
          <w:rFonts w:asciiTheme="minorHAnsi" w:hAnsiTheme="minorHAnsi" w:cstheme="minorHAnsi"/>
          <w:sz w:val="24"/>
        </w:rPr>
        <w:t xml:space="preserve">. </w:t>
      </w:r>
      <w:r w:rsidR="00A0498B" w:rsidRPr="00AF6757">
        <w:rPr>
          <w:rFonts w:asciiTheme="minorHAnsi" w:hAnsiTheme="minorHAnsi" w:cstheme="minorHAnsi"/>
          <w:sz w:val="24"/>
        </w:rPr>
        <w:t>2</w:t>
      </w:r>
      <w:r w:rsidRPr="00AF6757">
        <w:rPr>
          <w:rFonts w:asciiTheme="minorHAnsi" w:hAnsiTheme="minorHAnsi" w:cstheme="minorHAnsi"/>
          <w:sz w:val="24"/>
        </w:rPr>
        <w:t xml:space="preserve">. </w:t>
      </w:r>
      <w:r w:rsidR="00C67BC4" w:rsidRPr="00AF6757">
        <w:rPr>
          <w:rFonts w:asciiTheme="minorHAnsi" w:hAnsiTheme="minorHAnsi" w:cstheme="minorHAnsi"/>
          <w:sz w:val="24"/>
        </w:rPr>
        <w:t>2016</w:t>
      </w:r>
      <w:r w:rsidRPr="00AF6757">
        <w:rPr>
          <w:rFonts w:asciiTheme="minorHAnsi" w:hAnsiTheme="minorHAnsi" w:cstheme="minorHAnsi"/>
          <w:sz w:val="24"/>
        </w:rPr>
        <w:t>.</w:t>
      </w:r>
    </w:p>
    <w:p w:rsidR="00AF6757" w:rsidRDefault="00AF6757" w:rsidP="004E46B8">
      <w:pPr>
        <w:spacing w:before="120"/>
        <w:ind w:firstLine="708"/>
        <w:rPr>
          <w:rFonts w:asciiTheme="minorHAnsi" w:hAnsiTheme="minorHAnsi" w:cstheme="minorHAnsi"/>
          <w:sz w:val="24"/>
        </w:rPr>
      </w:pPr>
    </w:p>
    <w:p w:rsidR="004E46B8" w:rsidRPr="004E46B8" w:rsidRDefault="004E46B8" w:rsidP="004E46B8">
      <w:pPr>
        <w:spacing w:before="120"/>
        <w:ind w:firstLine="708"/>
        <w:rPr>
          <w:rFonts w:asciiTheme="minorHAnsi" w:hAnsiTheme="minorHAnsi" w:cstheme="minorHAnsi"/>
          <w:sz w:val="10"/>
          <w:szCs w:val="10"/>
        </w:rPr>
      </w:pPr>
    </w:p>
    <w:p w:rsidR="00DD671A" w:rsidRPr="007343C0" w:rsidRDefault="00DD671A" w:rsidP="00DD671A">
      <w:pPr>
        <w:jc w:val="center"/>
        <w:outlineLvl w:val="0"/>
        <w:rPr>
          <w:b/>
          <w:sz w:val="24"/>
        </w:rPr>
      </w:pPr>
      <w:r w:rsidRPr="006E6101">
        <w:rPr>
          <w:rFonts w:asciiTheme="minorHAnsi" w:hAnsiTheme="minorHAnsi" w:cstheme="minorHAnsi"/>
          <w:sz w:val="24"/>
        </w:rPr>
        <w:t xml:space="preserve"> </w:t>
      </w:r>
      <w:r w:rsidRPr="006E6101">
        <w:rPr>
          <w:rFonts w:asciiTheme="minorHAnsi" w:hAnsiTheme="minorHAnsi" w:cstheme="minorHAnsi"/>
          <w:sz w:val="24"/>
        </w:rPr>
        <w:tab/>
      </w:r>
      <w:r w:rsidRPr="006E6101">
        <w:rPr>
          <w:rFonts w:asciiTheme="minorHAnsi" w:hAnsiTheme="minorHAnsi" w:cstheme="minorHAnsi"/>
          <w:sz w:val="24"/>
        </w:rPr>
        <w:tab/>
      </w:r>
      <w:r w:rsidRPr="006E6101">
        <w:rPr>
          <w:rFonts w:asciiTheme="minorHAnsi" w:hAnsiTheme="minorHAnsi" w:cstheme="minorHAnsi"/>
          <w:sz w:val="24"/>
        </w:rPr>
        <w:tab/>
      </w:r>
      <w:r w:rsidRPr="006E6101">
        <w:rPr>
          <w:rFonts w:asciiTheme="minorHAnsi" w:hAnsiTheme="minorHAnsi" w:cstheme="minorHAnsi"/>
          <w:sz w:val="24"/>
        </w:rPr>
        <w:tab/>
        <w:t xml:space="preserve">  </w:t>
      </w:r>
      <w:r>
        <w:rPr>
          <w:rFonts w:asciiTheme="minorHAnsi" w:hAnsiTheme="minorHAnsi" w:cstheme="minorHAnsi"/>
          <w:sz w:val="24"/>
        </w:rPr>
        <w:t xml:space="preserve">                              </w:t>
      </w:r>
      <w:r w:rsidR="00BB5787">
        <w:rPr>
          <w:rFonts w:asciiTheme="minorHAnsi" w:hAnsiTheme="minorHAnsi" w:cstheme="minorHAnsi"/>
          <w:sz w:val="24"/>
        </w:rPr>
        <w:t xml:space="preserve"> </w:t>
      </w:r>
      <w:r w:rsidRPr="007343C0">
        <w:rPr>
          <w:b/>
          <w:sz w:val="24"/>
        </w:rPr>
        <w:t xml:space="preserve">Mgr. </w:t>
      </w:r>
      <w:r w:rsidR="00BB5787">
        <w:rPr>
          <w:b/>
          <w:sz w:val="24"/>
        </w:rPr>
        <w:t>Václav Pícl</w:t>
      </w:r>
      <w:r w:rsidR="00336E09">
        <w:rPr>
          <w:b/>
          <w:sz w:val="24"/>
        </w:rPr>
        <w:t>, v. r.</w:t>
      </w:r>
    </w:p>
    <w:p w:rsidR="0054531C" w:rsidRPr="00F87479" w:rsidRDefault="00DD671A" w:rsidP="00AF6757">
      <w:pPr>
        <w:rPr>
          <w:rFonts w:asciiTheme="minorHAnsi" w:hAnsiTheme="minorHAnsi" w:cstheme="minorHAnsi"/>
        </w:rPr>
      </w:pPr>
      <w:r>
        <w:rPr>
          <w:rFonts w:asciiTheme="minorHAnsi" w:hAnsiTheme="minorHAnsi" w:cstheme="minorHAnsi"/>
          <w:b/>
          <w:sz w:val="24"/>
        </w:rPr>
        <w:t xml:space="preserve">                                                                  </w:t>
      </w:r>
      <w:r w:rsidR="00BB5787">
        <w:rPr>
          <w:rFonts w:asciiTheme="minorHAnsi" w:hAnsiTheme="minorHAnsi" w:cstheme="minorHAnsi"/>
          <w:b/>
          <w:sz w:val="24"/>
        </w:rPr>
        <w:t xml:space="preserve">                         </w:t>
      </w:r>
      <w:r w:rsidR="00355D54">
        <w:rPr>
          <w:rFonts w:asciiTheme="minorHAnsi" w:hAnsiTheme="minorHAnsi" w:cstheme="minorHAnsi"/>
          <w:b/>
          <w:sz w:val="24"/>
        </w:rPr>
        <w:t xml:space="preserve">      </w:t>
      </w:r>
      <w:r w:rsidR="00BB5787" w:rsidRPr="00172E65">
        <w:rPr>
          <w:rFonts w:asciiTheme="minorHAnsi" w:hAnsiTheme="minorHAnsi" w:cstheme="minorHAnsi"/>
          <w:sz w:val="24"/>
          <w:szCs w:val="24"/>
        </w:rPr>
        <w:t xml:space="preserve">náměstek </w:t>
      </w:r>
      <w:r w:rsidR="00BB5787" w:rsidRPr="00172E65">
        <w:rPr>
          <w:rFonts w:asciiTheme="minorHAnsi" w:hAnsiTheme="minorHAnsi" w:cstheme="minorHAnsi"/>
          <w:color w:val="000000"/>
          <w:sz w:val="24"/>
          <w:szCs w:val="24"/>
        </w:rPr>
        <w:t>pro řízení sekce vzdělávání</w:t>
      </w:r>
    </w:p>
    <w:sectPr w:rsidR="0054531C" w:rsidRPr="00F87479" w:rsidSect="00036A92">
      <w:footerReference w:type="default" r:id="rId9"/>
      <w:pgSz w:w="11907" w:h="16840" w:code="9"/>
      <w:pgMar w:top="709" w:right="1134" w:bottom="851" w:left="1134" w:header="567" w:footer="62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46F" w:rsidRDefault="008B046F">
      <w:r>
        <w:separator/>
      </w:r>
    </w:p>
  </w:endnote>
  <w:endnote w:type="continuationSeparator" w:id="0">
    <w:p w:rsidR="008B046F" w:rsidRDefault="008B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3CF" w:rsidRDefault="001B63CF"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531D">
      <w:rPr>
        <w:rStyle w:val="slostrnky"/>
        <w:noProof/>
      </w:rPr>
      <w:t>1</w:t>
    </w:r>
    <w:r>
      <w:rPr>
        <w:rStyle w:val="slostrnky"/>
      </w:rPr>
      <w:fldChar w:fldCharType="end"/>
    </w:r>
  </w:p>
  <w:p w:rsidR="001B63CF" w:rsidRDefault="001B63CF"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46F" w:rsidRDefault="008B046F">
      <w:r>
        <w:separator/>
      </w:r>
    </w:p>
  </w:footnote>
  <w:footnote w:type="continuationSeparator" w:id="0">
    <w:p w:rsidR="008B046F" w:rsidRDefault="008B0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64CD"/>
    <w:multiLevelType w:val="hybridMultilevel"/>
    <w:tmpl w:val="B162A602"/>
    <w:lvl w:ilvl="0" w:tplc="2E34D36E">
      <w:start w:val="4"/>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3C42A6"/>
    <w:multiLevelType w:val="hybridMultilevel"/>
    <w:tmpl w:val="7ECA6F24"/>
    <w:lvl w:ilvl="0" w:tplc="85EACCF6">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B1E79"/>
    <w:multiLevelType w:val="hybridMultilevel"/>
    <w:tmpl w:val="594C38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33578"/>
    <w:multiLevelType w:val="hybridMultilevel"/>
    <w:tmpl w:val="831A0BFE"/>
    <w:lvl w:ilvl="0" w:tplc="04050011">
      <w:start w:val="1"/>
      <w:numFmt w:val="decimal"/>
      <w:lvlText w:val="%1)"/>
      <w:lvlJc w:val="left"/>
      <w:pPr>
        <w:tabs>
          <w:tab w:val="num" w:pos="720"/>
        </w:tabs>
        <w:ind w:left="720" w:hanging="360"/>
      </w:pPr>
    </w:lvl>
    <w:lvl w:ilvl="1" w:tplc="72049E4C">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5" w15:restartNumberingAfterBreak="0">
    <w:nsid w:val="20B91ACD"/>
    <w:multiLevelType w:val="hybridMultilevel"/>
    <w:tmpl w:val="B6C8C820"/>
    <w:lvl w:ilvl="0" w:tplc="64A0BF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7" w15:restartNumberingAfterBreak="0">
    <w:nsid w:val="2DE32243"/>
    <w:multiLevelType w:val="hybridMultilevel"/>
    <w:tmpl w:val="22F201AA"/>
    <w:lvl w:ilvl="0" w:tplc="04050011">
      <w:start w:val="1"/>
      <w:numFmt w:val="decimal"/>
      <w:lvlText w:val="%1)"/>
      <w:lvlJc w:val="left"/>
      <w:pPr>
        <w:tabs>
          <w:tab w:val="num" w:pos="720"/>
        </w:tabs>
        <w:ind w:left="720" w:hanging="360"/>
      </w:pPr>
      <w:rPr>
        <w:rFonts w:hint="default"/>
      </w:rPr>
    </w:lvl>
    <w:lvl w:ilvl="1" w:tplc="360A6C58">
      <w:start w:val="1"/>
      <w:numFmt w:val="lowerLetter"/>
      <w:lvlText w:val="%2)"/>
      <w:lvlJc w:val="left"/>
      <w:pPr>
        <w:tabs>
          <w:tab w:val="num" w:pos="1620"/>
        </w:tabs>
        <w:ind w:left="16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8E03FA"/>
    <w:multiLevelType w:val="hybridMultilevel"/>
    <w:tmpl w:val="34645BEE"/>
    <w:lvl w:ilvl="0" w:tplc="04050017">
      <w:start w:val="1"/>
      <w:numFmt w:val="lowerLetter"/>
      <w:lvlText w:val="%1)"/>
      <w:lvlJc w:val="left"/>
      <w:pPr>
        <w:tabs>
          <w:tab w:val="num" w:pos="720"/>
        </w:tabs>
        <w:ind w:left="720" w:hanging="360"/>
      </w:pPr>
      <w:rPr>
        <w:rFonts w:hint="default"/>
      </w:rPr>
    </w:lvl>
    <w:lvl w:ilvl="1" w:tplc="6312460E">
      <w:start w:val="1"/>
      <w:numFmt w:val="decimal"/>
      <w:lvlText w:val="%2)"/>
      <w:lvlJc w:val="left"/>
      <w:pPr>
        <w:tabs>
          <w:tab w:val="num" w:pos="1440"/>
        </w:tabs>
        <w:ind w:left="1440" w:hanging="360"/>
      </w:pPr>
      <w:rPr>
        <w:rFonts w:hint="default"/>
      </w:rPr>
    </w:lvl>
    <w:lvl w:ilvl="2" w:tplc="4CCCA26E">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6DD0BAF"/>
    <w:multiLevelType w:val="singleLevel"/>
    <w:tmpl w:val="E990E6EA"/>
    <w:lvl w:ilvl="0">
      <w:start w:val="1"/>
      <w:numFmt w:val="lowerLetter"/>
      <w:lvlText w:val="%1)"/>
      <w:lvlJc w:val="left"/>
      <w:pPr>
        <w:tabs>
          <w:tab w:val="num" w:pos="1069"/>
        </w:tabs>
        <w:ind w:left="1069" w:hanging="360"/>
      </w:pPr>
      <w:rPr>
        <w:rFonts w:hint="default"/>
      </w:rPr>
    </w:lvl>
  </w:abstractNum>
  <w:abstractNum w:abstractNumId="11" w15:restartNumberingAfterBreak="0">
    <w:nsid w:val="485D6690"/>
    <w:multiLevelType w:val="multilevel"/>
    <w:tmpl w:val="175C8D8A"/>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50435C9E"/>
    <w:multiLevelType w:val="hybridMultilevel"/>
    <w:tmpl w:val="831A0BFE"/>
    <w:lvl w:ilvl="0" w:tplc="04050011">
      <w:start w:val="1"/>
      <w:numFmt w:val="decimal"/>
      <w:lvlText w:val="%1)"/>
      <w:lvlJc w:val="left"/>
      <w:pPr>
        <w:tabs>
          <w:tab w:val="num" w:pos="720"/>
        </w:tabs>
        <w:ind w:left="720" w:hanging="360"/>
      </w:pPr>
    </w:lvl>
    <w:lvl w:ilvl="1" w:tplc="72049E4C">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14" w15:restartNumberingAfterBreak="0">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3"/>
  </w:num>
  <w:num w:numId="4">
    <w:abstractNumId w:val="14"/>
  </w:num>
  <w:num w:numId="5">
    <w:abstractNumId w:val="9"/>
  </w:num>
  <w:num w:numId="6">
    <w:abstractNumId w:val="7"/>
  </w:num>
  <w:num w:numId="7">
    <w:abstractNumId w:val="1"/>
  </w:num>
  <w:num w:numId="8">
    <w:abstractNumId w:val="10"/>
  </w:num>
  <w:num w:numId="9">
    <w:abstractNumId w:val="11"/>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8"/>
  </w:num>
  <w:num w:numId="16">
    <w:abstractNumId w:val="0"/>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0"/>
    <w:rsid w:val="000035E6"/>
    <w:rsid w:val="00003AF3"/>
    <w:rsid w:val="00004AF9"/>
    <w:rsid w:val="0000576D"/>
    <w:rsid w:val="000123D9"/>
    <w:rsid w:val="00012CD3"/>
    <w:rsid w:val="00013676"/>
    <w:rsid w:val="00013C46"/>
    <w:rsid w:val="0001514E"/>
    <w:rsid w:val="00016C51"/>
    <w:rsid w:val="00020203"/>
    <w:rsid w:val="00021624"/>
    <w:rsid w:val="000243CD"/>
    <w:rsid w:val="00025B8E"/>
    <w:rsid w:val="00026230"/>
    <w:rsid w:val="000265FB"/>
    <w:rsid w:val="00034081"/>
    <w:rsid w:val="00036A92"/>
    <w:rsid w:val="00037AB8"/>
    <w:rsid w:val="00041CC6"/>
    <w:rsid w:val="00041D9D"/>
    <w:rsid w:val="00042182"/>
    <w:rsid w:val="00042FEC"/>
    <w:rsid w:val="0004361B"/>
    <w:rsid w:val="0004544E"/>
    <w:rsid w:val="00045AE5"/>
    <w:rsid w:val="000465C3"/>
    <w:rsid w:val="00051D30"/>
    <w:rsid w:val="00052EFD"/>
    <w:rsid w:val="00053E11"/>
    <w:rsid w:val="00057A0E"/>
    <w:rsid w:val="00057B8A"/>
    <w:rsid w:val="00057EE8"/>
    <w:rsid w:val="000619BB"/>
    <w:rsid w:val="0006218C"/>
    <w:rsid w:val="0006322C"/>
    <w:rsid w:val="000652AF"/>
    <w:rsid w:val="00065963"/>
    <w:rsid w:val="00065F23"/>
    <w:rsid w:val="0006644B"/>
    <w:rsid w:val="00070C27"/>
    <w:rsid w:val="00070DB3"/>
    <w:rsid w:val="00070E81"/>
    <w:rsid w:val="00073459"/>
    <w:rsid w:val="00074FC2"/>
    <w:rsid w:val="00075039"/>
    <w:rsid w:val="00080A7D"/>
    <w:rsid w:val="00082419"/>
    <w:rsid w:val="000844B5"/>
    <w:rsid w:val="000846A5"/>
    <w:rsid w:val="000846B4"/>
    <w:rsid w:val="00084829"/>
    <w:rsid w:val="0009015A"/>
    <w:rsid w:val="00090A3F"/>
    <w:rsid w:val="000914C1"/>
    <w:rsid w:val="00091A90"/>
    <w:rsid w:val="000925A7"/>
    <w:rsid w:val="00093584"/>
    <w:rsid w:val="00094EBF"/>
    <w:rsid w:val="000968AD"/>
    <w:rsid w:val="000A0A73"/>
    <w:rsid w:val="000A5DDF"/>
    <w:rsid w:val="000A5F3F"/>
    <w:rsid w:val="000B1399"/>
    <w:rsid w:val="000B2236"/>
    <w:rsid w:val="000B4661"/>
    <w:rsid w:val="000B603D"/>
    <w:rsid w:val="000B6631"/>
    <w:rsid w:val="000C00CE"/>
    <w:rsid w:val="000C1A7B"/>
    <w:rsid w:val="000C21F6"/>
    <w:rsid w:val="000C2BF7"/>
    <w:rsid w:val="000C344C"/>
    <w:rsid w:val="000C522D"/>
    <w:rsid w:val="000C57F9"/>
    <w:rsid w:val="000C5EA3"/>
    <w:rsid w:val="000C62FF"/>
    <w:rsid w:val="000C725C"/>
    <w:rsid w:val="000D010B"/>
    <w:rsid w:val="000D1349"/>
    <w:rsid w:val="000D274F"/>
    <w:rsid w:val="000D66F6"/>
    <w:rsid w:val="000D73CF"/>
    <w:rsid w:val="000E0E93"/>
    <w:rsid w:val="000E1298"/>
    <w:rsid w:val="000E1582"/>
    <w:rsid w:val="000E2A00"/>
    <w:rsid w:val="000E3810"/>
    <w:rsid w:val="000E4B02"/>
    <w:rsid w:val="000E554E"/>
    <w:rsid w:val="000E5C37"/>
    <w:rsid w:val="000E7CA8"/>
    <w:rsid w:val="000F00FA"/>
    <w:rsid w:val="000F013E"/>
    <w:rsid w:val="000F01CE"/>
    <w:rsid w:val="000F3A6F"/>
    <w:rsid w:val="000F58CF"/>
    <w:rsid w:val="000F5D91"/>
    <w:rsid w:val="000F668D"/>
    <w:rsid w:val="00103706"/>
    <w:rsid w:val="00103761"/>
    <w:rsid w:val="001040D0"/>
    <w:rsid w:val="001042FC"/>
    <w:rsid w:val="00104C96"/>
    <w:rsid w:val="001059DE"/>
    <w:rsid w:val="00106E00"/>
    <w:rsid w:val="00111E30"/>
    <w:rsid w:val="00111F82"/>
    <w:rsid w:val="001123F5"/>
    <w:rsid w:val="00115499"/>
    <w:rsid w:val="00115AAA"/>
    <w:rsid w:val="00116E6C"/>
    <w:rsid w:val="0011743B"/>
    <w:rsid w:val="0012161D"/>
    <w:rsid w:val="0012169F"/>
    <w:rsid w:val="001216C0"/>
    <w:rsid w:val="001227B0"/>
    <w:rsid w:val="00123D59"/>
    <w:rsid w:val="001249ED"/>
    <w:rsid w:val="00124B04"/>
    <w:rsid w:val="00125306"/>
    <w:rsid w:val="00125332"/>
    <w:rsid w:val="00125C2F"/>
    <w:rsid w:val="0012688C"/>
    <w:rsid w:val="00126A34"/>
    <w:rsid w:val="001319D3"/>
    <w:rsid w:val="00132D0B"/>
    <w:rsid w:val="00132E74"/>
    <w:rsid w:val="001337DE"/>
    <w:rsid w:val="001352DC"/>
    <w:rsid w:val="001357CE"/>
    <w:rsid w:val="001370F4"/>
    <w:rsid w:val="00143ABD"/>
    <w:rsid w:val="00143D0F"/>
    <w:rsid w:val="00146066"/>
    <w:rsid w:val="00147BAE"/>
    <w:rsid w:val="00151731"/>
    <w:rsid w:val="00152BF1"/>
    <w:rsid w:val="0015411C"/>
    <w:rsid w:val="00154422"/>
    <w:rsid w:val="0015620D"/>
    <w:rsid w:val="001578CC"/>
    <w:rsid w:val="001607D2"/>
    <w:rsid w:val="001638CD"/>
    <w:rsid w:val="00163C7D"/>
    <w:rsid w:val="0016446F"/>
    <w:rsid w:val="00164899"/>
    <w:rsid w:val="00165831"/>
    <w:rsid w:val="00166980"/>
    <w:rsid w:val="00166CB4"/>
    <w:rsid w:val="00167E0F"/>
    <w:rsid w:val="00170E29"/>
    <w:rsid w:val="00170F87"/>
    <w:rsid w:val="00171717"/>
    <w:rsid w:val="001721F6"/>
    <w:rsid w:val="00175556"/>
    <w:rsid w:val="00175C70"/>
    <w:rsid w:val="001774F3"/>
    <w:rsid w:val="001801A3"/>
    <w:rsid w:val="00180838"/>
    <w:rsid w:val="001817E4"/>
    <w:rsid w:val="00181B38"/>
    <w:rsid w:val="00186A57"/>
    <w:rsid w:val="0018724C"/>
    <w:rsid w:val="0019191C"/>
    <w:rsid w:val="001920F9"/>
    <w:rsid w:val="001922DA"/>
    <w:rsid w:val="0019468F"/>
    <w:rsid w:val="00194881"/>
    <w:rsid w:val="0019496C"/>
    <w:rsid w:val="00197A5A"/>
    <w:rsid w:val="00197ED2"/>
    <w:rsid w:val="001A2977"/>
    <w:rsid w:val="001A2F2F"/>
    <w:rsid w:val="001A2F7C"/>
    <w:rsid w:val="001A31CE"/>
    <w:rsid w:val="001A3E7F"/>
    <w:rsid w:val="001A41DB"/>
    <w:rsid w:val="001A485E"/>
    <w:rsid w:val="001A6606"/>
    <w:rsid w:val="001B0A12"/>
    <w:rsid w:val="001B1617"/>
    <w:rsid w:val="001B1964"/>
    <w:rsid w:val="001B2FD4"/>
    <w:rsid w:val="001B3CCB"/>
    <w:rsid w:val="001B63CF"/>
    <w:rsid w:val="001B761E"/>
    <w:rsid w:val="001B7E7E"/>
    <w:rsid w:val="001C0012"/>
    <w:rsid w:val="001C20BD"/>
    <w:rsid w:val="001C3BC1"/>
    <w:rsid w:val="001C4C04"/>
    <w:rsid w:val="001C4CCF"/>
    <w:rsid w:val="001C4EA5"/>
    <w:rsid w:val="001C779F"/>
    <w:rsid w:val="001D02E1"/>
    <w:rsid w:val="001D0AB3"/>
    <w:rsid w:val="001D1DB9"/>
    <w:rsid w:val="001D22F8"/>
    <w:rsid w:val="001D2772"/>
    <w:rsid w:val="001D3F50"/>
    <w:rsid w:val="001D5EAB"/>
    <w:rsid w:val="001D67AC"/>
    <w:rsid w:val="001E358F"/>
    <w:rsid w:val="001E6070"/>
    <w:rsid w:val="001E7BDA"/>
    <w:rsid w:val="001F0053"/>
    <w:rsid w:val="001F2A64"/>
    <w:rsid w:val="001F2A6F"/>
    <w:rsid w:val="0020264E"/>
    <w:rsid w:val="00205141"/>
    <w:rsid w:val="00205AD6"/>
    <w:rsid w:val="00206981"/>
    <w:rsid w:val="00206DE1"/>
    <w:rsid w:val="0021094C"/>
    <w:rsid w:val="0021104C"/>
    <w:rsid w:val="002117EA"/>
    <w:rsid w:val="00211B78"/>
    <w:rsid w:val="00214318"/>
    <w:rsid w:val="002144FA"/>
    <w:rsid w:val="002167AD"/>
    <w:rsid w:val="00221B99"/>
    <w:rsid w:val="002226D3"/>
    <w:rsid w:val="0022326A"/>
    <w:rsid w:val="0022338D"/>
    <w:rsid w:val="00225897"/>
    <w:rsid w:val="00226BAF"/>
    <w:rsid w:val="00232AB0"/>
    <w:rsid w:val="00232C56"/>
    <w:rsid w:val="00233693"/>
    <w:rsid w:val="00237EDC"/>
    <w:rsid w:val="00244F3A"/>
    <w:rsid w:val="002475E8"/>
    <w:rsid w:val="002479D2"/>
    <w:rsid w:val="0025048E"/>
    <w:rsid w:val="00251E17"/>
    <w:rsid w:val="0025262A"/>
    <w:rsid w:val="00255FF6"/>
    <w:rsid w:val="0025709F"/>
    <w:rsid w:val="00257A34"/>
    <w:rsid w:val="00261EE8"/>
    <w:rsid w:val="00266BC8"/>
    <w:rsid w:val="00270E4D"/>
    <w:rsid w:val="002722B4"/>
    <w:rsid w:val="002739D1"/>
    <w:rsid w:val="00273A9B"/>
    <w:rsid w:val="0027457C"/>
    <w:rsid w:val="00274EDE"/>
    <w:rsid w:val="0027621E"/>
    <w:rsid w:val="00276AA7"/>
    <w:rsid w:val="00277C23"/>
    <w:rsid w:val="00281261"/>
    <w:rsid w:val="002824AB"/>
    <w:rsid w:val="00283C98"/>
    <w:rsid w:val="00285A66"/>
    <w:rsid w:val="002879FD"/>
    <w:rsid w:val="00287FD8"/>
    <w:rsid w:val="00292F2E"/>
    <w:rsid w:val="00293C02"/>
    <w:rsid w:val="00295D13"/>
    <w:rsid w:val="002A301A"/>
    <w:rsid w:val="002A5802"/>
    <w:rsid w:val="002A5979"/>
    <w:rsid w:val="002A5DE1"/>
    <w:rsid w:val="002A6984"/>
    <w:rsid w:val="002A6BEE"/>
    <w:rsid w:val="002B1AB5"/>
    <w:rsid w:val="002B506E"/>
    <w:rsid w:val="002B6063"/>
    <w:rsid w:val="002B6202"/>
    <w:rsid w:val="002B75A8"/>
    <w:rsid w:val="002B797E"/>
    <w:rsid w:val="002C076F"/>
    <w:rsid w:val="002C22BE"/>
    <w:rsid w:val="002C2F64"/>
    <w:rsid w:val="002C7734"/>
    <w:rsid w:val="002D0599"/>
    <w:rsid w:val="002D25BF"/>
    <w:rsid w:val="002D27E5"/>
    <w:rsid w:val="002D4F09"/>
    <w:rsid w:val="002D72BA"/>
    <w:rsid w:val="002D7BA2"/>
    <w:rsid w:val="002E2444"/>
    <w:rsid w:val="002E56E5"/>
    <w:rsid w:val="002E66B1"/>
    <w:rsid w:val="002E6824"/>
    <w:rsid w:val="002E7A7B"/>
    <w:rsid w:val="002E7DBD"/>
    <w:rsid w:val="002F05D3"/>
    <w:rsid w:val="002F11FE"/>
    <w:rsid w:val="002F1936"/>
    <w:rsid w:val="002F3EA4"/>
    <w:rsid w:val="002F4A47"/>
    <w:rsid w:val="002F58A4"/>
    <w:rsid w:val="002F63F2"/>
    <w:rsid w:val="002F6956"/>
    <w:rsid w:val="002F6F48"/>
    <w:rsid w:val="002F725B"/>
    <w:rsid w:val="003007E5"/>
    <w:rsid w:val="00301EE5"/>
    <w:rsid w:val="00302BCE"/>
    <w:rsid w:val="003059D5"/>
    <w:rsid w:val="00310C30"/>
    <w:rsid w:val="00311474"/>
    <w:rsid w:val="003118FB"/>
    <w:rsid w:val="00312648"/>
    <w:rsid w:val="00315A3B"/>
    <w:rsid w:val="00315F09"/>
    <w:rsid w:val="00316F29"/>
    <w:rsid w:val="0032048D"/>
    <w:rsid w:val="00322ADD"/>
    <w:rsid w:val="00323FFA"/>
    <w:rsid w:val="00324AB9"/>
    <w:rsid w:val="00324DC5"/>
    <w:rsid w:val="00325BC9"/>
    <w:rsid w:val="00330054"/>
    <w:rsid w:val="00331CCE"/>
    <w:rsid w:val="0033335C"/>
    <w:rsid w:val="00334068"/>
    <w:rsid w:val="00335377"/>
    <w:rsid w:val="00336E09"/>
    <w:rsid w:val="0033744C"/>
    <w:rsid w:val="00340056"/>
    <w:rsid w:val="00343EB1"/>
    <w:rsid w:val="00344400"/>
    <w:rsid w:val="00344F7A"/>
    <w:rsid w:val="003452AF"/>
    <w:rsid w:val="003473CD"/>
    <w:rsid w:val="0035201C"/>
    <w:rsid w:val="0035248C"/>
    <w:rsid w:val="003532EC"/>
    <w:rsid w:val="00353CFD"/>
    <w:rsid w:val="003542E7"/>
    <w:rsid w:val="00354B06"/>
    <w:rsid w:val="00355D54"/>
    <w:rsid w:val="00355ED3"/>
    <w:rsid w:val="00357C2B"/>
    <w:rsid w:val="003601E6"/>
    <w:rsid w:val="003615F5"/>
    <w:rsid w:val="00361D0B"/>
    <w:rsid w:val="003624CE"/>
    <w:rsid w:val="00362A19"/>
    <w:rsid w:val="00362ABE"/>
    <w:rsid w:val="00363E44"/>
    <w:rsid w:val="00364329"/>
    <w:rsid w:val="00365172"/>
    <w:rsid w:val="00366415"/>
    <w:rsid w:val="00366D77"/>
    <w:rsid w:val="003679F9"/>
    <w:rsid w:val="00371A65"/>
    <w:rsid w:val="00372A36"/>
    <w:rsid w:val="00375C80"/>
    <w:rsid w:val="00375D13"/>
    <w:rsid w:val="003766BB"/>
    <w:rsid w:val="003768B6"/>
    <w:rsid w:val="00377F0B"/>
    <w:rsid w:val="0038024A"/>
    <w:rsid w:val="00381AFC"/>
    <w:rsid w:val="00384537"/>
    <w:rsid w:val="003850D8"/>
    <w:rsid w:val="00386A9E"/>
    <w:rsid w:val="00387285"/>
    <w:rsid w:val="00390B54"/>
    <w:rsid w:val="0039209E"/>
    <w:rsid w:val="00392C9B"/>
    <w:rsid w:val="00395462"/>
    <w:rsid w:val="003A19A1"/>
    <w:rsid w:val="003A1F81"/>
    <w:rsid w:val="003A207C"/>
    <w:rsid w:val="003A35C4"/>
    <w:rsid w:val="003A6AEF"/>
    <w:rsid w:val="003A780E"/>
    <w:rsid w:val="003B1DE1"/>
    <w:rsid w:val="003B4BA3"/>
    <w:rsid w:val="003B6ECC"/>
    <w:rsid w:val="003B753E"/>
    <w:rsid w:val="003C2A65"/>
    <w:rsid w:val="003C5B56"/>
    <w:rsid w:val="003C69B3"/>
    <w:rsid w:val="003C6E96"/>
    <w:rsid w:val="003D016D"/>
    <w:rsid w:val="003D1B35"/>
    <w:rsid w:val="003D286B"/>
    <w:rsid w:val="003D2CE3"/>
    <w:rsid w:val="003D2F82"/>
    <w:rsid w:val="003D542F"/>
    <w:rsid w:val="003D56CD"/>
    <w:rsid w:val="003D7479"/>
    <w:rsid w:val="003D7EC9"/>
    <w:rsid w:val="003E4A15"/>
    <w:rsid w:val="003E7D51"/>
    <w:rsid w:val="003F0796"/>
    <w:rsid w:val="003F234A"/>
    <w:rsid w:val="003F2DF9"/>
    <w:rsid w:val="003F3E8B"/>
    <w:rsid w:val="003F5567"/>
    <w:rsid w:val="003F7DD4"/>
    <w:rsid w:val="004027D5"/>
    <w:rsid w:val="00402A01"/>
    <w:rsid w:val="00403530"/>
    <w:rsid w:val="00403583"/>
    <w:rsid w:val="004035A7"/>
    <w:rsid w:val="00405E6B"/>
    <w:rsid w:val="00407B2F"/>
    <w:rsid w:val="00410A33"/>
    <w:rsid w:val="0041279D"/>
    <w:rsid w:val="00412C8B"/>
    <w:rsid w:val="00413BB4"/>
    <w:rsid w:val="00413BC0"/>
    <w:rsid w:val="00415B57"/>
    <w:rsid w:val="004161D6"/>
    <w:rsid w:val="0041622D"/>
    <w:rsid w:val="00416579"/>
    <w:rsid w:val="00420A0D"/>
    <w:rsid w:val="00425787"/>
    <w:rsid w:val="00426CE1"/>
    <w:rsid w:val="00431A8F"/>
    <w:rsid w:val="0043228D"/>
    <w:rsid w:val="004324AD"/>
    <w:rsid w:val="004324CC"/>
    <w:rsid w:val="00432C85"/>
    <w:rsid w:val="004336CA"/>
    <w:rsid w:val="00433E90"/>
    <w:rsid w:val="004345C8"/>
    <w:rsid w:val="0043675A"/>
    <w:rsid w:val="004372BE"/>
    <w:rsid w:val="004427D9"/>
    <w:rsid w:val="00442CE0"/>
    <w:rsid w:val="004435A0"/>
    <w:rsid w:val="004436D4"/>
    <w:rsid w:val="00447D4C"/>
    <w:rsid w:val="004515ED"/>
    <w:rsid w:val="00453A87"/>
    <w:rsid w:val="004540C2"/>
    <w:rsid w:val="00455672"/>
    <w:rsid w:val="0045627B"/>
    <w:rsid w:val="00457C27"/>
    <w:rsid w:val="00460596"/>
    <w:rsid w:val="00460D73"/>
    <w:rsid w:val="00464B83"/>
    <w:rsid w:val="00465FF2"/>
    <w:rsid w:val="004666D5"/>
    <w:rsid w:val="00470B6C"/>
    <w:rsid w:val="00470E94"/>
    <w:rsid w:val="00472A10"/>
    <w:rsid w:val="00474179"/>
    <w:rsid w:val="004747F4"/>
    <w:rsid w:val="00474D23"/>
    <w:rsid w:val="00477C5E"/>
    <w:rsid w:val="00480F18"/>
    <w:rsid w:val="00481301"/>
    <w:rsid w:val="0048184C"/>
    <w:rsid w:val="0048229C"/>
    <w:rsid w:val="00482C86"/>
    <w:rsid w:val="00484135"/>
    <w:rsid w:val="0048454E"/>
    <w:rsid w:val="00484C0A"/>
    <w:rsid w:val="00484E9E"/>
    <w:rsid w:val="00490DF4"/>
    <w:rsid w:val="0049285C"/>
    <w:rsid w:val="00492F19"/>
    <w:rsid w:val="0049509B"/>
    <w:rsid w:val="00497AB0"/>
    <w:rsid w:val="004A1548"/>
    <w:rsid w:val="004A290E"/>
    <w:rsid w:val="004A2992"/>
    <w:rsid w:val="004A2A3B"/>
    <w:rsid w:val="004A4FA6"/>
    <w:rsid w:val="004A5B54"/>
    <w:rsid w:val="004A5FB9"/>
    <w:rsid w:val="004A7353"/>
    <w:rsid w:val="004B4AC1"/>
    <w:rsid w:val="004B4E1E"/>
    <w:rsid w:val="004B6D8D"/>
    <w:rsid w:val="004B7BF9"/>
    <w:rsid w:val="004C06FF"/>
    <w:rsid w:val="004C4783"/>
    <w:rsid w:val="004C4866"/>
    <w:rsid w:val="004C7474"/>
    <w:rsid w:val="004D2BC0"/>
    <w:rsid w:val="004D4215"/>
    <w:rsid w:val="004D5950"/>
    <w:rsid w:val="004D69B0"/>
    <w:rsid w:val="004D6C15"/>
    <w:rsid w:val="004E23E6"/>
    <w:rsid w:val="004E2997"/>
    <w:rsid w:val="004E46B8"/>
    <w:rsid w:val="004E61EB"/>
    <w:rsid w:val="004E6700"/>
    <w:rsid w:val="004E7983"/>
    <w:rsid w:val="004F0878"/>
    <w:rsid w:val="004F17B6"/>
    <w:rsid w:val="004F1C78"/>
    <w:rsid w:val="004F2D37"/>
    <w:rsid w:val="004F388F"/>
    <w:rsid w:val="004F3DBD"/>
    <w:rsid w:val="004F3DCE"/>
    <w:rsid w:val="004F4455"/>
    <w:rsid w:val="004F508B"/>
    <w:rsid w:val="004F6B43"/>
    <w:rsid w:val="004F7A2C"/>
    <w:rsid w:val="00500C58"/>
    <w:rsid w:val="005027E6"/>
    <w:rsid w:val="00502C7E"/>
    <w:rsid w:val="00510903"/>
    <w:rsid w:val="0051127C"/>
    <w:rsid w:val="00512BB6"/>
    <w:rsid w:val="00512C02"/>
    <w:rsid w:val="005132CE"/>
    <w:rsid w:val="005134EF"/>
    <w:rsid w:val="00514E3D"/>
    <w:rsid w:val="0051605C"/>
    <w:rsid w:val="00516912"/>
    <w:rsid w:val="00516D14"/>
    <w:rsid w:val="00516D25"/>
    <w:rsid w:val="005202AB"/>
    <w:rsid w:val="005223D1"/>
    <w:rsid w:val="005235DE"/>
    <w:rsid w:val="00523EFB"/>
    <w:rsid w:val="00524D01"/>
    <w:rsid w:val="00526572"/>
    <w:rsid w:val="00527714"/>
    <w:rsid w:val="00527CF1"/>
    <w:rsid w:val="00527EDD"/>
    <w:rsid w:val="005315A1"/>
    <w:rsid w:val="0053181B"/>
    <w:rsid w:val="005318AC"/>
    <w:rsid w:val="0053492B"/>
    <w:rsid w:val="00534A7E"/>
    <w:rsid w:val="0053645C"/>
    <w:rsid w:val="00540277"/>
    <w:rsid w:val="005407DF"/>
    <w:rsid w:val="00540E01"/>
    <w:rsid w:val="00541CA6"/>
    <w:rsid w:val="0054531C"/>
    <w:rsid w:val="00545B69"/>
    <w:rsid w:val="00550918"/>
    <w:rsid w:val="00550D6C"/>
    <w:rsid w:val="00550E78"/>
    <w:rsid w:val="00551A39"/>
    <w:rsid w:val="00552F72"/>
    <w:rsid w:val="005533A1"/>
    <w:rsid w:val="005535EC"/>
    <w:rsid w:val="00554321"/>
    <w:rsid w:val="0055672F"/>
    <w:rsid w:val="005600B2"/>
    <w:rsid w:val="005636F3"/>
    <w:rsid w:val="00564F5A"/>
    <w:rsid w:val="00566506"/>
    <w:rsid w:val="00567585"/>
    <w:rsid w:val="0057506A"/>
    <w:rsid w:val="00576A7F"/>
    <w:rsid w:val="0058008F"/>
    <w:rsid w:val="00580B96"/>
    <w:rsid w:val="00581781"/>
    <w:rsid w:val="0058431E"/>
    <w:rsid w:val="005843FB"/>
    <w:rsid w:val="00584A25"/>
    <w:rsid w:val="0058525A"/>
    <w:rsid w:val="00586C9A"/>
    <w:rsid w:val="00586D3D"/>
    <w:rsid w:val="00590866"/>
    <w:rsid w:val="00590B45"/>
    <w:rsid w:val="005943B1"/>
    <w:rsid w:val="00594549"/>
    <w:rsid w:val="00594D0D"/>
    <w:rsid w:val="005965A4"/>
    <w:rsid w:val="00597789"/>
    <w:rsid w:val="005A05FC"/>
    <w:rsid w:val="005A15BF"/>
    <w:rsid w:val="005A222F"/>
    <w:rsid w:val="005A3067"/>
    <w:rsid w:val="005A3C21"/>
    <w:rsid w:val="005A70ED"/>
    <w:rsid w:val="005B23C0"/>
    <w:rsid w:val="005B284E"/>
    <w:rsid w:val="005B401A"/>
    <w:rsid w:val="005B4041"/>
    <w:rsid w:val="005B4160"/>
    <w:rsid w:val="005B4931"/>
    <w:rsid w:val="005B51D0"/>
    <w:rsid w:val="005C142E"/>
    <w:rsid w:val="005C2EBB"/>
    <w:rsid w:val="005C4112"/>
    <w:rsid w:val="005C62C5"/>
    <w:rsid w:val="005C69FE"/>
    <w:rsid w:val="005C6AC2"/>
    <w:rsid w:val="005C7A05"/>
    <w:rsid w:val="005D070A"/>
    <w:rsid w:val="005D2A33"/>
    <w:rsid w:val="005D49BC"/>
    <w:rsid w:val="005D546A"/>
    <w:rsid w:val="005D56B3"/>
    <w:rsid w:val="005D5811"/>
    <w:rsid w:val="005D61FF"/>
    <w:rsid w:val="005D6BBB"/>
    <w:rsid w:val="005D6F8B"/>
    <w:rsid w:val="005D79C0"/>
    <w:rsid w:val="005E0C0D"/>
    <w:rsid w:val="005E0D14"/>
    <w:rsid w:val="005E1F6C"/>
    <w:rsid w:val="005E2253"/>
    <w:rsid w:val="005E255E"/>
    <w:rsid w:val="005E323F"/>
    <w:rsid w:val="005E4299"/>
    <w:rsid w:val="005F02BA"/>
    <w:rsid w:val="005F0512"/>
    <w:rsid w:val="005F095F"/>
    <w:rsid w:val="005F24E8"/>
    <w:rsid w:val="005F255C"/>
    <w:rsid w:val="005F33F8"/>
    <w:rsid w:val="005F38F5"/>
    <w:rsid w:val="005F5D18"/>
    <w:rsid w:val="005F62EC"/>
    <w:rsid w:val="005F6DF9"/>
    <w:rsid w:val="0060043D"/>
    <w:rsid w:val="00600C78"/>
    <w:rsid w:val="006017A0"/>
    <w:rsid w:val="00602D7F"/>
    <w:rsid w:val="00610A48"/>
    <w:rsid w:val="006119BF"/>
    <w:rsid w:val="00613684"/>
    <w:rsid w:val="0061377D"/>
    <w:rsid w:val="00613F20"/>
    <w:rsid w:val="006143D6"/>
    <w:rsid w:val="0061630A"/>
    <w:rsid w:val="006175B6"/>
    <w:rsid w:val="00620128"/>
    <w:rsid w:val="006205CE"/>
    <w:rsid w:val="006212DC"/>
    <w:rsid w:val="00621DE2"/>
    <w:rsid w:val="00621DE6"/>
    <w:rsid w:val="00622117"/>
    <w:rsid w:val="006223A3"/>
    <w:rsid w:val="00623E8E"/>
    <w:rsid w:val="0062498C"/>
    <w:rsid w:val="00625AC8"/>
    <w:rsid w:val="0063097B"/>
    <w:rsid w:val="0063414F"/>
    <w:rsid w:val="0063446A"/>
    <w:rsid w:val="00634513"/>
    <w:rsid w:val="00634DF2"/>
    <w:rsid w:val="0063790C"/>
    <w:rsid w:val="0064112C"/>
    <w:rsid w:val="00641D62"/>
    <w:rsid w:val="00642AB4"/>
    <w:rsid w:val="00645885"/>
    <w:rsid w:val="00647F26"/>
    <w:rsid w:val="0065010C"/>
    <w:rsid w:val="00650507"/>
    <w:rsid w:val="0065123E"/>
    <w:rsid w:val="00651DE9"/>
    <w:rsid w:val="00651F35"/>
    <w:rsid w:val="0065275B"/>
    <w:rsid w:val="00654953"/>
    <w:rsid w:val="00654B3D"/>
    <w:rsid w:val="0065663C"/>
    <w:rsid w:val="00656B86"/>
    <w:rsid w:val="0065785D"/>
    <w:rsid w:val="00661A36"/>
    <w:rsid w:val="00661C49"/>
    <w:rsid w:val="006731B1"/>
    <w:rsid w:val="00675C11"/>
    <w:rsid w:val="006764D2"/>
    <w:rsid w:val="00676C2B"/>
    <w:rsid w:val="00680EC7"/>
    <w:rsid w:val="00681CC8"/>
    <w:rsid w:val="00681F09"/>
    <w:rsid w:val="00682EBF"/>
    <w:rsid w:val="00684314"/>
    <w:rsid w:val="00684896"/>
    <w:rsid w:val="00684F89"/>
    <w:rsid w:val="00687AAB"/>
    <w:rsid w:val="00687C1E"/>
    <w:rsid w:val="0069113A"/>
    <w:rsid w:val="006950AA"/>
    <w:rsid w:val="00695128"/>
    <w:rsid w:val="0069662F"/>
    <w:rsid w:val="006966D0"/>
    <w:rsid w:val="00696FED"/>
    <w:rsid w:val="006A00CC"/>
    <w:rsid w:val="006A0B0A"/>
    <w:rsid w:val="006A17A2"/>
    <w:rsid w:val="006A43A1"/>
    <w:rsid w:val="006A4E4B"/>
    <w:rsid w:val="006A5B16"/>
    <w:rsid w:val="006A6BD7"/>
    <w:rsid w:val="006A747B"/>
    <w:rsid w:val="006B018E"/>
    <w:rsid w:val="006B0A8C"/>
    <w:rsid w:val="006B1827"/>
    <w:rsid w:val="006B1EAA"/>
    <w:rsid w:val="006B2CCC"/>
    <w:rsid w:val="006B4D07"/>
    <w:rsid w:val="006B548A"/>
    <w:rsid w:val="006B56AB"/>
    <w:rsid w:val="006B57DA"/>
    <w:rsid w:val="006B6E45"/>
    <w:rsid w:val="006C03FA"/>
    <w:rsid w:val="006C07B7"/>
    <w:rsid w:val="006C1935"/>
    <w:rsid w:val="006C503A"/>
    <w:rsid w:val="006C5E59"/>
    <w:rsid w:val="006C6754"/>
    <w:rsid w:val="006C7B2C"/>
    <w:rsid w:val="006C7BC5"/>
    <w:rsid w:val="006D0983"/>
    <w:rsid w:val="006D1489"/>
    <w:rsid w:val="006D272C"/>
    <w:rsid w:val="006D2BF9"/>
    <w:rsid w:val="006D7CAC"/>
    <w:rsid w:val="006E08EF"/>
    <w:rsid w:val="006E180D"/>
    <w:rsid w:val="006E2869"/>
    <w:rsid w:val="006E417D"/>
    <w:rsid w:val="006E5FF1"/>
    <w:rsid w:val="006E6101"/>
    <w:rsid w:val="006E6C6C"/>
    <w:rsid w:val="006F155F"/>
    <w:rsid w:val="006F3279"/>
    <w:rsid w:val="006F4C17"/>
    <w:rsid w:val="006F5E52"/>
    <w:rsid w:val="006F626D"/>
    <w:rsid w:val="007020C5"/>
    <w:rsid w:val="00702C3D"/>
    <w:rsid w:val="00704714"/>
    <w:rsid w:val="00704CE3"/>
    <w:rsid w:val="00706A59"/>
    <w:rsid w:val="00707AB0"/>
    <w:rsid w:val="007121CC"/>
    <w:rsid w:val="0071239A"/>
    <w:rsid w:val="00712DD9"/>
    <w:rsid w:val="007136DE"/>
    <w:rsid w:val="0071752E"/>
    <w:rsid w:val="007213FB"/>
    <w:rsid w:val="00722DE5"/>
    <w:rsid w:val="00724565"/>
    <w:rsid w:val="0072514A"/>
    <w:rsid w:val="00727248"/>
    <w:rsid w:val="00727B11"/>
    <w:rsid w:val="00730C39"/>
    <w:rsid w:val="00731338"/>
    <w:rsid w:val="00732765"/>
    <w:rsid w:val="00732A49"/>
    <w:rsid w:val="007343C0"/>
    <w:rsid w:val="00734B01"/>
    <w:rsid w:val="00736D28"/>
    <w:rsid w:val="007373AF"/>
    <w:rsid w:val="007405C9"/>
    <w:rsid w:val="007422E1"/>
    <w:rsid w:val="00742D72"/>
    <w:rsid w:val="00744343"/>
    <w:rsid w:val="00744785"/>
    <w:rsid w:val="0074529E"/>
    <w:rsid w:val="007457D8"/>
    <w:rsid w:val="00746D99"/>
    <w:rsid w:val="0075056A"/>
    <w:rsid w:val="00754299"/>
    <w:rsid w:val="00756140"/>
    <w:rsid w:val="00756A0B"/>
    <w:rsid w:val="007573AF"/>
    <w:rsid w:val="007577A0"/>
    <w:rsid w:val="00757D2B"/>
    <w:rsid w:val="00757DFB"/>
    <w:rsid w:val="00761860"/>
    <w:rsid w:val="00765ABD"/>
    <w:rsid w:val="007665D9"/>
    <w:rsid w:val="00772184"/>
    <w:rsid w:val="00775513"/>
    <w:rsid w:val="00775C9F"/>
    <w:rsid w:val="0077728E"/>
    <w:rsid w:val="00780326"/>
    <w:rsid w:val="0078045C"/>
    <w:rsid w:val="00782DFB"/>
    <w:rsid w:val="00785430"/>
    <w:rsid w:val="00785649"/>
    <w:rsid w:val="00791E57"/>
    <w:rsid w:val="00793DBB"/>
    <w:rsid w:val="00794EB2"/>
    <w:rsid w:val="0079602B"/>
    <w:rsid w:val="007A04A7"/>
    <w:rsid w:val="007A1842"/>
    <w:rsid w:val="007A21D7"/>
    <w:rsid w:val="007A36EA"/>
    <w:rsid w:val="007A3AA5"/>
    <w:rsid w:val="007A6F1D"/>
    <w:rsid w:val="007B109C"/>
    <w:rsid w:val="007B10C8"/>
    <w:rsid w:val="007B1FD4"/>
    <w:rsid w:val="007B353D"/>
    <w:rsid w:val="007B5AA5"/>
    <w:rsid w:val="007C03F5"/>
    <w:rsid w:val="007C0A4E"/>
    <w:rsid w:val="007C0A61"/>
    <w:rsid w:val="007C1EA2"/>
    <w:rsid w:val="007C2080"/>
    <w:rsid w:val="007C387D"/>
    <w:rsid w:val="007C3B6E"/>
    <w:rsid w:val="007C3E8D"/>
    <w:rsid w:val="007C4E5D"/>
    <w:rsid w:val="007C56CD"/>
    <w:rsid w:val="007C5C9D"/>
    <w:rsid w:val="007C7B2E"/>
    <w:rsid w:val="007D0648"/>
    <w:rsid w:val="007D3397"/>
    <w:rsid w:val="007D345B"/>
    <w:rsid w:val="007D397C"/>
    <w:rsid w:val="007D42E3"/>
    <w:rsid w:val="007D4762"/>
    <w:rsid w:val="007D4892"/>
    <w:rsid w:val="007D5508"/>
    <w:rsid w:val="007D65EA"/>
    <w:rsid w:val="007D6948"/>
    <w:rsid w:val="007D713D"/>
    <w:rsid w:val="007E1CF9"/>
    <w:rsid w:val="007E2EE4"/>
    <w:rsid w:val="007E63E1"/>
    <w:rsid w:val="007E6E0D"/>
    <w:rsid w:val="007E77E7"/>
    <w:rsid w:val="007F0DA3"/>
    <w:rsid w:val="007F363B"/>
    <w:rsid w:val="007F3F37"/>
    <w:rsid w:val="007F5298"/>
    <w:rsid w:val="007F5809"/>
    <w:rsid w:val="007F6245"/>
    <w:rsid w:val="007F771E"/>
    <w:rsid w:val="007F7934"/>
    <w:rsid w:val="00801160"/>
    <w:rsid w:val="008023F1"/>
    <w:rsid w:val="00803794"/>
    <w:rsid w:val="00804DF4"/>
    <w:rsid w:val="00806147"/>
    <w:rsid w:val="008100EC"/>
    <w:rsid w:val="008102A8"/>
    <w:rsid w:val="00811011"/>
    <w:rsid w:val="0081115A"/>
    <w:rsid w:val="00811234"/>
    <w:rsid w:val="008113F2"/>
    <w:rsid w:val="008114FE"/>
    <w:rsid w:val="00811965"/>
    <w:rsid w:val="00811BB7"/>
    <w:rsid w:val="00812AB1"/>
    <w:rsid w:val="00814291"/>
    <w:rsid w:val="008145C2"/>
    <w:rsid w:val="008148B9"/>
    <w:rsid w:val="008157A5"/>
    <w:rsid w:val="008165C0"/>
    <w:rsid w:val="00817566"/>
    <w:rsid w:val="00820FC7"/>
    <w:rsid w:val="00822487"/>
    <w:rsid w:val="008231BA"/>
    <w:rsid w:val="00825908"/>
    <w:rsid w:val="008275BD"/>
    <w:rsid w:val="008303DF"/>
    <w:rsid w:val="0083144F"/>
    <w:rsid w:val="0083311E"/>
    <w:rsid w:val="008340F4"/>
    <w:rsid w:val="008358B5"/>
    <w:rsid w:val="00836A15"/>
    <w:rsid w:val="00836A8B"/>
    <w:rsid w:val="00837CF6"/>
    <w:rsid w:val="008408C2"/>
    <w:rsid w:val="00844D4F"/>
    <w:rsid w:val="00845152"/>
    <w:rsid w:val="008457F6"/>
    <w:rsid w:val="00845833"/>
    <w:rsid w:val="00845F44"/>
    <w:rsid w:val="008476A7"/>
    <w:rsid w:val="0085050C"/>
    <w:rsid w:val="00851C9E"/>
    <w:rsid w:val="00852267"/>
    <w:rsid w:val="008524FB"/>
    <w:rsid w:val="00852EDB"/>
    <w:rsid w:val="00853E9B"/>
    <w:rsid w:val="008548DB"/>
    <w:rsid w:val="00855AE1"/>
    <w:rsid w:val="00855EFE"/>
    <w:rsid w:val="0085670C"/>
    <w:rsid w:val="008605E0"/>
    <w:rsid w:val="00863087"/>
    <w:rsid w:val="0086424D"/>
    <w:rsid w:val="00864C7D"/>
    <w:rsid w:val="00866D47"/>
    <w:rsid w:val="00870890"/>
    <w:rsid w:val="00875EAF"/>
    <w:rsid w:val="0088036F"/>
    <w:rsid w:val="008815BF"/>
    <w:rsid w:val="00883674"/>
    <w:rsid w:val="00884693"/>
    <w:rsid w:val="00885034"/>
    <w:rsid w:val="00887474"/>
    <w:rsid w:val="00887B67"/>
    <w:rsid w:val="00887EC9"/>
    <w:rsid w:val="008903A6"/>
    <w:rsid w:val="008916FC"/>
    <w:rsid w:val="008936C3"/>
    <w:rsid w:val="008954E6"/>
    <w:rsid w:val="008976F8"/>
    <w:rsid w:val="008A1DA5"/>
    <w:rsid w:val="008A3051"/>
    <w:rsid w:val="008A5B80"/>
    <w:rsid w:val="008A7C11"/>
    <w:rsid w:val="008B046F"/>
    <w:rsid w:val="008B15C6"/>
    <w:rsid w:val="008B21D3"/>
    <w:rsid w:val="008B5FEC"/>
    <w:rsid w:val="008B6094"/>
    <w:rsid w:val="008B66E0"/>
    <w:rsid w:val="008B7D15"/>
    <w:rsid w:val="008B7D3F"/>
    <w:rsid w:val="008C15BE"/>
    <w:rsid w:val="008C25B8"/>
    <w:rsid w:val="008C26C7"/>
    <w:rsid w:val="008C2C8B"/>
    <w:rsid w:val="008C2E5C"/>
    <w:rsid w:val="008C34F3"/>
    <w:rsid w:val="008C390B"/>
    <w:rsid w:val="008C3B99"/>
    <w:rsid w:val="008C4E44"/>
    <w:rsid w:val="008C7181"/>
    <w:rsid w:val="008C7947"/>
    <w:rsid w:val="008C7A58"/>
    <w:rsid w:val="008D0C2C"/>
    <w:rsid w:val="008D3961"/>
    <w:rsid w:val="008D3C70"/>
    <w:rsid w:val="008D3CD7"/>
    <w:rsid w:val="008D496B"/>
    <w:rsid w:val="008D7394"/>
    <w:rsid w:val="008D7CDB"/>
    <w:rsid w:val="008E2461"/>
    <w:rsid w:val="008E3C9B"/>
    <w:rsid w:val="008E581D"/>
    <w:rsid w:val="008E6587"/>
    <w:rsid w:val="008E6A06"/>
    <w:rsid w:val="008E6C39"/>
    <w:rsid w:val="008E6FFE"/>
    <w:rsid w:val="008F090F"/>
    <w:rsid w:val="008F0A19"/>
    <w:rsid w:val="008F289B"/>
    <w:rsid w:val="008F2B60"/>
    <w:rsid w:val="008F372A"/>
    <w:rsid w:val="008F3F5D"/>
    <w:rsid w:val="008F401F"/>
    <w:rsid w:val="008F4848"/>
    <w:rsid w:val="008F4D01"/>
    <w:rsid w:val="008F6B15"/>
    <w:rsid w:val="0090042D"/>
    <w:rsid w:val="00901D7D"/>
    <w:rsid w:val="0090522F"/>
    <w:rsid w:val="00906B61"/>
    <w:rsid w:val="0090758E"/>
    <w:rsid w:val="00907E07"/>
    <w:rsid w:val="00910480"/>
    <w:rsid w:val="0091071E"/>
    <w:rsid w:val="0091097C"/>
    <w:rsid w:val="0091200A"/>
    <w:rsid w:val="00914755"/>
    <w:rsid w:val="00916F4E"/>
    <w:rsid w:val="0092001B"/>
    <w:rsid w:val="00921850"/>
    <w:rsid w:val="0092192D"/>
    <w:rsid w:val="0092207D"/>
    <w:rsid w:val="00923258"/>
    <w:rsid w:val="009242A6"/>
    <w:rsid w:val="009246FD"/>
    <w:rsid w:val="00924E9D"/>
    <w:rsid w:val="009252E3"/>
    <w:rsid w:val="00925E25"/>
    <w:rsid w:val="009273AC"/>
    <w:rsid w:val="00927D4D"/>
    <w:rsid w:val="00932180"/>
    <w:rsid w:val="00932621"/>
    <w:rsid w:val="00936783"/>
    <w:rsid w:val="00936D58"/>
    <w:rsid w:val="00946686"/>
    <w:rsid w:val="009472CE"/>
    <w:rsid w:val="0095009A"/>
    <w:rsid w:val="00950489"/>
    <w:rsid w:val="00951432"/>
    <w:rsid w:val="00951944"/>
    <w:rsid w:val="009524C0"/>
    <w:rsid w:val="00952664"/>
    <w:rsid w:val="009534E0"/>
    <w:rsid w:val="00953C7A"/>
    <w:rsid w:val="00955BBE"/>
    <w:rsid w:val="00956ADE"/>
    <w:rsid w:val="00956B64"/>
    <w:rsid w:val="00957432"/>
    <w:rsid w:val="00957745"/>
    <w:rsid w:val="009618A1"/>
    <w:rsid w:val="00961D02"/>
    <w:rsid w:val="0096200F"/>
    <w:rsid w:val="00962427"/>
    <w:rsid w:val="009637F9"/>
    <w:rsid w:val="00963C3B"/>
    <w:rsid w:val="00963E30"/>
    <w:rsid w:val="0096411E"/>
    <w:rsid w:val="00965EDF"/>
    <w:rsid w:val="00966359"/>
    <w:rsid w:val="00966478"/>
    <w:rsid w:val="00967760"/>
    <w:rsid w:val="009724D4"/>
    <w:rsid w:val="00972578"/>
    <w:rsid w:val="00972B49"/>
    <w:rsid w:val="009734D4"/>
    <w:rsid w:val="00974169"/>
    <w:rsid w:val="00974F48"/>
    <w:rsid w:val="00975706"/>
    <w:rsid w:val="00975C05"/>
    <w:rsid w:val="00976C6B"/>
    <w:rsid w:val="009801D6"/>
    <w:rsid w:val="00984FE0"/>
    <w:rsid w:val="00986FEE"/>
    <w:rsid w:val="00992EAC"/>
    <w:rsid w:val="00994D7F"/>
    <w:rsid w:val="00996413"/>
    <w:rsid w:val="009974DD"/>
    <w:rsid w:val="00997D1B"/>
    <w:rsid w:val="00997F52"/>
    <w:rsid w:val="009A1394"/>
    <w:rsid w:val="009A193E"/>
    <w:rsid w:val="009A1C35"/>
    <w:rsid w:val="009A49E7"/>
    <w:rsid w:val="009A4CF0"/>
    <w:rsid w:val="009A50FE"/>
    <w:rsid w:val="009A572C"/>
    <w:rsid w:val="009A69C1"/>
    <w:rsid w:val="009B0735"/>
    <w:rsid w:val="009B1A3C"/>
    <w:rsid w:val="009B22E3"/>
    <w:rsid w:val="009B3074"/>
    <w:rsid w:val="009B6A59"/>
    <w:rsid w:val="009C0A5F"/>
    <w:rsid w:val="009C0C1E"/>
    <w:rsid w:val="009C0E33"/>
    <w:rsid w:val="009C1FD8"/>
    <w:rsid w:val="009C2137"/>
    <w:rsid w:val="009C40A4"/>
    <w:rsid w:val="009C528C"/>
    <w:rsid w:val="009C74C1"/>
    <w:rsid w:val="009C751A"/>
    <w:rsid w:val="009C7AC9"/>
    <w:rsid w:val="009D069C"/>
    <w:rsid w:val="009D497A"/>
    <w:rsid w:val="009D4C53"/>
    <w:rsid w:val="009E0191"/>
    <w:rsid w:val="009E2D33"/>
    <w:rsid w:val="009E3091"/>
    <w:rsid w:val="009E33EF"/>
    <w:rsid w:val="009E3B8E"/>
    <w:rsid w:val="009E3BCE"/>
    <w:rsid w:val="009E4D24"/>
    <w:rsid w:val="009E77BF"/>
    <w:rsid w:val="009F0D13"/>
    <w:rsid w:val="009F119B"/>
    <w:rsid w:val="009F13A7"/>
    <w:rsid w:val="009F1582"/>
    <w:rsid w:val="009F3B57"/>
    <w:rsid w:val="009F4E41"/>
    <w:rsid w:val="00A00287"/>
    <w:rsid w:val="00A00B2E"/>
    <w:rsid w:val="00A01235"/>
    <w:rsid w:val="00A01BE8"/>
    <w:rsid w:val="00A02669"/>
    <w:rsid w:val="00A02889"/>
    <w:rsid w:val="00A04549"/>
    <w:rsid w:val="00A0463F"/>
    <w:rsid w:val="00A0498B"/>
    <w:rsid w:val="00A05D5E"/>
    <w:rsid w:val="00A06D98"/>
    <w:rsid w:val="00A073FA"/>
    <w:rsid w:val="00A077F6"/>
    <w:rsid w:val="00A11630"/>
    <w:rsid w:val="00A12723"/>
    <w:rsid w:val="00A13F7D"/>
    <w:rsid w:val="00A14E97"/>
    <w:rsid w:val="00A15870"/>
    <w:rsid w:val="00A173AE"/>
    <w:rsid w:val="00A17D7E"/>
    <w:rsid w:val="00A17F09"/>
    <w:rsid w:val="00A224CC"/>
    <w:rsid w:val="00A237DE"/>
    <w:rsid w:val="00A25355"/>
    <w:rsid w:val="00A336B6"/>
    <w:rsid w:val="00A33C12"/>
    <w:rsid w:val="00A34355"/>
    <w:rsid w:val="00A3541F"/>
    <w:rsid w:val="00A35A6A"/>
    <w:rsid w:val="00A35D0B"/>
    <w:rsid w:val="00A35E82"/>
    <w:rsid w:val="00A3777F"/>
    <w:rsid w:val="00A40B57"/>
    <w:rsid w:val="00A417E8"/>
    <w:rsid w:val="00A422C0"/>
    <w:rsid w:val="00A434B1"/>
    <w:rsid w:val="00A43A70"/>
    <w:rsid w:val="00A4475F"/>
    <w:rsid w:val="00A454FE"/>
    <w:rsid w:val="00A51E4C"/>
    <w:rsid w:val="00A5272D"/>
    <w:rsid w:val="00A5337B"/>
    <w:rsid w:val="00A54EAC"/>
    <w:rsid w:val="00A56E96"/>
    <w:rsid w:val="00A575E2"/>
    <w:rsid w:val="00A57DFB"/>
    <w:rsid w:val="00A6027F"/>
    <w:rsid w:val="00A61A33"/>
    <w:rsid w:val="00A61FCE"/>
    <w:rsid w:val="00A63AEF"/>
    <w:rsid w:val="00A65238"/>
    <w:rsid w:val="00A6734E"/>
    <w:rsid w:val="00A67742"/>
    <w:rsid w:val="00A67DFB"/>
    <w:rsid w:val="00A67EEB"/>
    <w:rsid w:val="00A709B6"/>
    <w:rsid w:val="00A70EF4"/>
    <w:rsid w:val="00A752D6"/>
    <w:rsid w:val="00A75AA0"/>
    <w:rsid w:val="00A76195"/>
    <w:rsid w:val="00A765B6"/>
    <w:rsid w:val="00A76896"/>
    <w:rsid w:val="00A77B0D"/>
    <w:rsid w:val="00A839DA"/>
    <w:rsid w:val="00A854EF"/>
    <w:rsid w:val="00A8562B"/>
    <w:rsid w:val="00A85926"/>
    <w:rsid w:val="00A922F3"/>
    <w:rsid w:val="00A92F8B"/>
    <w:rsid w:val="00A93439"/>
    <w:rsid w:val="00A93F49"/>
    <w:rsid w:val="00A9507F"/>
    <w:rsid w:val="00A951C6"/>
    <w:rsid w:val="00A9668A"/>
    <w:rsid w:val="00A96716"/>
    <w:rsid w:val="00AA0C0D"/>
    <w:rsid w:val="00AA1C4B"/>
    <w:rsid w:val="00AA1E80"/>
    <w:rsid w:val="00AA2B9C"/>
    <w:rsid w:val="00AA30FC"/>
    <w:rsid w:val="00AA4D66"/>
    <w:rsid w:val="00AA5DA8"/>
    <w:rsid w:val="00AA5F06"/>
    <w:rsid w:val="00AB040A"/>
    <w:rsid w:val="00AB09AB"/>
    <w:rsid w:val="00AB3A4E"/>
    <w:rsid w:val="00AB41BC"/>
    <w:rsid w:val="00AB534F"/>
    <w:rsid w:val="00AB6FB8"/>
    <w:rsid w:val="00AB70BE"/>
    <w:rsid w:val="00AB7803"/>
    <w:rsid w:val="00AC2405"/>
    <w:rsid w:val="00AC246B"/>
    <w:rsid w:val="00AD0479"/>
    <w:rsid w:val="00AD0B38"/>
    <w:rsid w:val="00AD0F1A"/>
    <w:rsid w:val="00AD11F4"/>
    <w:rsid w:val="00AD1B0F"/>
    <w:rsid w:val="00AD2801"/>
    <w:rsid w:val="00AD2F4C"/>
    <w:rsid w:val="00AD3A38"/>
    <w:rsid w:val="00AD40D5"/>
    <w:rsid w:val="00AD502E"/>
    <w:rsid w:val="00AD6204"/>
    <w:rsid w:val="00AD643C"/>
    <w:rsid w:val="00AD6F9F"/>
    <w:rsid w:val="00AD7307"/>
    <w:rsid w:val="00AD7D48"/>
    <w:rsid w:val="00AE17C2"/>
    <w:rsid w:val="00AE1965"/>
    <w:rsid w:val="00AE20D4"/>
    <w:rsid w:val="00AE2526"/>
    <w:rsid w:val="00AF0732"/>
    <w:rsid w:val="00AF0E3F"/>
    <w:rsid w:val="00AF1AD6"/>
    <w:rsid w:val="00AF36B9"/>
    <w:rsid w:val="00AF3B7B"/>
    <w:rsid w:val="00AF6757"/>
    <w:rsid w:val="00B00FEB"/>
    <w:rsid w:val="00B01405"/>
    <w:rsid w:val="00B015FB"/>
    <w:rsid w:val="00B0529E"/>
    <w:rsid w:val="00B05E1F"/>
    <w:rsid w:val="00B0644B"/>
    <w:rsid w:val="00B06F22"/>
    <w:rsid w:val="00B07061"/>
    <w:rsid w:val="00B0748E"/>
    <w:rsid w:val="00B07ED8"/>
    <w:rsid w:val="00B11B5C"/>
    <w:rsid w:val="00B1207E"/>
    <w:rsid w:val="00B123EC"/>
    <w:rsid w:val="00B126D6"/>
    <w:rsid w:val="00B13769"/>
    <w:rsid w:val="00B14398"/>
    <w:rsid w:val="00B16969"/>
    <w:rsid w:val="00B16EC1"/>
    <w:rsid w:val="00B16F9C"/>
    <w:rsid w:val="00B17608"/>
    <w:rsid w:val="00B200D1"/>
    <w:rsid w:val="00B208BB"/>
    <w:rsid w:val="00B2158B"/>
    <w:rsid w:val="00B225F4"/>
    <w:rsid w:val="00B232E0"/>
    <w:rsid w:val="00B23507"/>
    <w:rsid w:val="00B241CB"/>
    <w:rsid w:val="00B244FB"/>
    <w:rsid w:val="00B2509D"/>
    <w:rsid w:val="00B259D5"/>
    <w:rsid w:val="00B2693F"/>
    <w:rsid w:val="00B27B4D"/>
    <w:rsid w:val="00B30ED5"/>
    <w:rsid w:val="00B32362"/>
    <w:rsid w:val="00B32973"/>
    <w:rsid w:val="00B36934"/>
    <w:rsid w:val="00B416A9"/>
    <w:rsid w:val="00B419BD"/>
    <w:rsid w:val="00B42600"/>
    <w:rsid w:val="00B44091"/>
    <w:rsid w:val="00B45802"/>
    <w:rsid w:val="00B52C5E"/>
    <w:rsid w:val="00B54B1E"/>
    <w:rsid w:val="00B550FC"/>
    <w:rsid w:val="00B56442"/>
    <w:rsid w:val="00B56677"/>
    <w:rsid w:val="00B56EF1"/>
    <w:rsid w:val="00B57644"/>
    <w:rsid w:val="00B57F7E"/>
    <w:rsid w:val="00B637D4"/>
    <w:rsid w:val="00B659B1"/>
    <w:rsid w:val="00B659D2"/>
    <w:rsid w:val="00B65FDB"/>
    <w:rsid w:val="00B666DB"/>
    <w:rsid w:val="00B67BFF"/>
    <w:rsid w:val="00B70598"/>
    <w:rsid w:val="00B7074F"/>
    <w:rsid w:val="00B71E50"/>
    <w:rsid w:val="00B73143"/>
    <w:rsid w:val="00B74BDA"/>
    <w:rsid w:val="00B76C20"/>
    <w:rsid w:val="00B81736"/>
    <w:rsid w:val="00B8182D"/>
    <w:rsid w:val="00B82ED6"/>
    <w:rsid w:val="00B84699"/>
    <w:rsid w:val="00B87731"/>
    <w:rsid w:val="00B90456"/>
    <w:rsid w:val="00B92440"/>
    <w:rsid w:val="00B92A76"/>
    <w:rsid w:val="00B92F25"/>
    <w:rsid w:val="00B93A4F"/>
    <w:rsid w:val="00B9677D"/>
    <w:rsid w:val="00B96E96"/>
    <w:rsid w:val="00B96F04"/>
    <w:rsid w:val="00B9785B"/>
    <w:rsid w:val="00BA008A"/>
    <w:rsid w:val="00BA034E"/>
    <w:rsid w:val="00BA4EE4"/>
    <w:rsid w:val="00BA7E57"/>
    <w:rsid w:val="00BB0DCD"/>
    <w:rsid w:val="00BB133C"/>
    <w:rsid w:val="00BB2331"/>
    <w:rsid w:val="00BB29B8"/>
    <w:rsid w:val="00BB2C04"/>
    <w:rsid w:val="00BB3F0E"/>
    <w:rsid w:val="00BB43B1"/>
    <w:rsid w:val="00BB4F07"/>
    <w:rsid w:val="00BB5787"/>
    <w:rsid w:val="00BB6A9C"/>
    <w:rsid w:val="00BB70C1"/>
    <w:rsid w:val="00BC042D"/>
    <w:rsid w:val="00BC1A10"/>
    <w:rsid w:val="00BC3438"/>
    <w:rsid w:val="00BC355F"/>
    <w:rsid w:val="00BC5EE5"/>
    <w:rsid w:val="00BC6A87"/>
    <w:rsid w:val="00BD03A4"/>
    <w:rsid w:val="00BD0821"/>
    <w:rsid w:val="00BD0B8E"/>
    <w:rsid w:val="00BD0C50"/>
    <w:rsid w:val="00BD1902"/>
    <w:rsid w:val="00BD2CBC"/>
    <w:rsid w:val="00BD46DE"/>
    <w:rsid w:val="00BD5054"/>
    <w:rsid w:val="00BD5A03"/>
    <w:rsid w:val="00BD5B13"/>
    <w:rsid w:val="00BD617D"/>
    <w:rsid w:val="00BD6B73"/>
    <w:rsid w:val="00BD6F8B"/>
    <w:rsid w:val="00BD7957"/>
    <w:rsid w:val="00BD79F0"/>
    <w:rsid w:val="00BE4988"/>
    <w:rsid w:val="00BE50B9"/>
    <w:rsid w:val="00BE7546"/>
    <w:rsid w:val="00BE76C8"/>
    <w:rsid w:val="00BE7B61"/>
    <w:rsid w:val="00BF0623"/>
    <w:rsid w:val="00BF278B"/>
    <w:rsid w:val="00BF3AF2"/>
    <w:rsid w:val="00BF5855"/>
    <w:rsid w:val="00BF640D"/>
    <w:rsid w:val="00BF7096"/>
    <w:rsid w:val="00C00C25"/>
    <w:rsid w:val="00C02F1E"/>
    <w:rsid w:val="00C05EAC"/>
    <w:rsid w:val="00C06649"/>
    <w:rsid w:val="00C066B8"/>
    <w:rsid w:val="00C06A0A"/>
    <w:rsid w:val="00C06A0F"/>
    <w:rsid w:val="00C070B6"/>
    <w:rsid w:val="00C10142"/>
    <w:rsid w:val="00C11C88"/>
    <w:rsid w:val="00C13830"/>
    <w:rsid w:val="00C1386E"/>
    <w:rsid w:val="00C13D8C"/>
    <w:rsid w:val="00C13F53"/>
    <w:rsid w:val="00C17CA2"/>
    <w:rsid w:val="00C203CC"/>
    <w:rsid w:val="00C23E8D"/>
    <w:rsid w:val="00C30354"/>
    <w:rsid w:val="00C31AB5"/>
    <w:rsid w:val="00C32013"/>
    <w:rsid w:val="00C32619"/>
    <w:rsid w:val="00C327DE"/>
    <w:rsid w:val="00C32AD1"/>
    <w:rsid w:val="00C34050"/>
    <w:rsid w:val="00C35FDD"/>
    <w:rsid w:val="00C36CBF"/>
    <w:rsid w:val="00C3721E"/>
    <w:rsid w:val="00C37A3F"/>
    <w:rsid w:val="00C37C3F"/>
    <w:rsid w:val="00C37CA5"/>
    <w:rsid w:val="00C44A5A"/>
    <w:rsid w:val="00C458C3"/>
    <w:rsid w:val="00C46141"/>
    <w:rsid w:val="00C46B22"/>
    <w:rsid w:val="00C46F29"/>
    <w:rsid w:val="00C477C7"/>
    <w:rsid w:val="00C51AA1"/>
    <w:rsid w:val="00C52402"/>
    <w:rsid w:val="00C55F57"/>
    <w:rsid w:val="00C566F7"/>
    <w:rsid w:val="00C57611"/>
    <w:rsid w:val="00C57F1B"/>
    <w:rsid w:val="00C602A4"/>
    <w:rsid w:val="00C6044D"/>
    <w:rsid w:val="00C61604"/>
    <w:rsid w:val="00C617B4"/>
    <w:rsid w:val="00C62EA9"/>
    <w:rsid w:val="00C631FD"/>
    <w:rsid w:val="00C64096"/>
    <w:rsid w:val="00C6484D"/>
    <w:rsid w:val="00C66C8A"/>
    <w:rsid w:val="00C67BC4"/>
    <w:rsid w:val="00C72BD0"/>
    <w:rsid w:val="00C7527F"/>
    <w:rsid w:val="00C75C76"/>
    <w:rsid w:val="00C77A71"/>
    <w:rsid w:val="00C81464"/>
    <w:rsid w:val="00C817EE"/>
    <w:rsid w:val="00C81C4C"/>
    <w:rsid w:val="00C81C51"/>
    <w:rsid w:val="00C9031B"/>
    <w:rsid w:val="00C91AE7"/>
    <w:rsid w:val="00C926D5"/>
    <w:rsid w:val="00C928CC"/>
    <w:rsid w:val="00C939DA"/>
    <w:rsid w:val="00C943F5"/>
    <w:rsid w:val="00C9613C"/>
    <w:rsid w:val="00C96319"/>
    <w:rsid w:val="00C9781C"/>
    <w:rsid w:val="00CA1713"/>
    <w:rsid w:val="00CA1914"/>
    <w:rsid w:val="00CA1D9E"/>
    <w:rsid w:val="00CA4FE4"/>
    <w:rsid w:val="00CA7A55"/>
    <w:rsid w:val="00CA7B46"/>
    <w:rsid w:val="00CB13D3"/>
    <w:rsid w:val="00CB43E3"/>
    <w:rsid w:val="00CB5322"/>
    <w:rsid w:val="00CB550A"/>
    <w:rsid w:val="00CB6087"/>
    <w:rsid w:val="00CB66B9"/>
    <w:rsid w:val="00CB701F"/>
    <w:rsid w:val="00CB7726"/>
    <w:rsid w:val="00CC2414"/>
    <w:rsid w:val="00CC2A04"/>
    <w:rsid w:val="00CC2DF5"/>
    <w:rsid w:val="00CC4133"/>
    <w:rsid w:val="00CC4F7C"/>
    <w:rsid w:val="00CC536E"/>
    <w:rsid w:val="00CC5466"/>
    <w:rsid w:val="00CC640D"/>
    <w:rsid w:val="00CD107A"/>
    <w:rsid w:val="00CD2FFB"/>
    <w:rsid w:val="00CD3C6E"/>
    <w:rsid w:val="00CD594A"/>
    <w:rsid w:val="00CE6FAE"/>
    <w:rsid w:val="00CF0E44"/>
    <w:rsid w:val="00CF1BC4"/>
    <w:rsid w:val="00CF1C60"/>
    <w:rsid w:val="00CF1E39"/>
    <w:rsid w:val="00CF2334"/>
    <w:rsid w:val="00CF3600"/>
    <w:rsid w:val="00CF443A"/>
    <w:rsid w:val="00CF5D69"/>
    <w:rsid w:val="00CF7706"/>
    <w:rsid w:val="00D0067B"/>
    <w:rsid w:val="00D00BC5"/>
    <w:rsid w:val="00D00DEC"/>
    <w:rsid w:val="00D01C4B"/>
    <w:rsid w:val="00D05D7D"/>
    <w:rsid w:val="00D10D3E"/>
    <w:rsid w:val="00D12851"/>
    <w:rsid w:val="00D12B2A"/>
    <w:rsid w:val="00D138F6"/>
    <w:rsid w:val="00D158EA"/>
    <w:rsid w:val="00D17FDC"/>
    <w:rsid w:val="00D20531"/>
    <w:rsid w:val="00D205D3"/>
    <w:rsid w:val="00D21B81"/>
    <w:rsid w:val="00D21C9F"/>
    <w:rsid w:val="00D221D1"/>
    <w:rsid w:val="00D224F6"/>
    <w:rsid w:val="00D2317F"/>
    <w:rsid w:val="00D24C7D"/>
    <w:rsid w:val="00D25D83"/>
    <w:rsid w:val="00D26438"/>
    <w:rsid w:val="00D274A6"/>
    <w:rsid w:val="00D304A7"/>
    <w:rsid w:val="00D309BE"/>
    <w:rsid w:val="00D30FCD"/>
    <w:rsid w:val="00D3272F"/>
    <w:rsid w:val="00D328DD"/>
    <w:rsid w:val="00D33483"/>
    <w:rsid w:val="00D33C56"/>
    <w:rsid w:val="00D34048"/>
    <w:rsid w:val="00D340EC"/>
    <w:rsid w:val="00D3452E"/>
    <w:rsid w:val="00D36CA9"/>
    <w:rsid w:val="00D375B6"/>
    <w:rsid w:val="00D42CE3"/>
    <w:rsid w:val="00D43284"/>
    <w:rsid w:val="00D4599E"/>
    <w:rsid w:val="00D47019"/>
    <w:rsid w:val="00D47CC3"/>
    <w:rsid w:val="00D47FBD"/>
    <w:rsid w:val="00D501EE"/>
    <w:rsid w:val="00D50497"/>
    <w:rsid w:val="00D51C93"/>
    <w:rsid w:val="00D52891"/>
    <w:rsid w:val="00D54E7F"/>
    <w:rsid w:val="00D56A27"/>
    <w:rsid w:val="00D56E9C"/>
    <w:rsid w:val="00D57567"/>
    <w:rsid w:val="00D575AD"/>
    <w:rsid w:val="00D606B0"/>
    <w:rsid w:val="00D65D87"/>
    <w:rsid w:val="00D700FD"/>
    <w:rsid w:val="00D7011A"/>
    <w:rsid w:val="00D75B76"/>
    <w:rsid w:val="00D77585"/>
    <w:rsid w:val="00D77AD0"/>
    <w:rsid w:val="00D81E44"/>
    <w:rsid w:val="00D828D3"/>
    <w:rsid w:val="00D83E0F"/>
    <w:rsid w:val="00D8682C"/>
    <w:rsid w:val="00D86CF5"/>
    <w:rsid w:val="00D916F0"/>
    <w:rsid w:val="00D922A3"/>
    <w:rsid w:val="00D92F1E"/>
    <w:rsid w:val="00D93212"/>
    <w:rsid w:val="00D945EF"/>
    <w:rsid w:val="00D94C25"/>
    <w:rsid w:val="00D952B8"/>
    <w:rsid w:val="00D96911"/>
    <w:rsid w:val="00D96A3C"/>
    <w:rsid w:val="00D974A1"/>
    <w:rsid w:val="00DA3633"/>
    <w:rsid w:val="00DA3722"/>
    <w:rsid w:val="00DA5199"/>
    <w:rsid w:val="00DA6ED5"/>
    <w:rsid w:val="00DB0122"/>
    <w:rsid w:val="00DB0EE3"/>
    <w:rsid w:val="00DB2DB4"/>
    <w:rsid w:val="00DC0211"/>
    <w:rsid w:val="00DC1604"/>
    <w:rsid w:val="00DC4E94"/>
    <w:rsid w:val="00DC5EF2"/>
    <w:rsid w:val="00DC6DB6"/>
    <w:rsid w:val="00DC7397"/>
    <w:rsid w:val="00DC79A0"/>
    <w:rsid w:val="00DD0BC5"/>
    <w:rsid w:val="00DD0EA8"/>
    <w:rsid w:val="00DD153A"/>
    <w:rsid w:val="00DD169E"/>
    <w:rsid w:val="00DD1C80"/>
    <w:rsid w:val="00DD1F2F"/>
    <w:rsid w:val="00DD2929"/>
    <w:rsid w:val="00DD320D"/>
    <w:rsid w:val="00DD3325"/>
    <w:rsid w:val="00DD367B"/>
    <w:rsid w:val="00DD4005"/>
    <w:rsid w:val="00DD4F56"/>
    <w:rsid w:val="00DD671A"/>
    <w:rsid w:val="00DD68E3"/>
    <w:rsid w:val="00DD7078"/>
    <w:rsid w:val="00DD7838"/>
    <w:rsid w:val="00DD7CE6"/>
    <w:rsid w:val="00DE2067"/>
    <w:rsid w:val="00DF0B81"/>
    <w:rsid w:val="00DF0C93"/>
    <w:rsid w:val="00DF12A8"/>
    <w:rsid w:val="00DF362A"/>
    <w:rsid w:val="00DF3AFB"/>
    <w:rsid w:val="00DF7553"/>
    <w:rsid w:val="00DF7EF0"/>
    <w:rsid w:val="00E035A8"/>
    <w:rsid w:val="00E0402F"/>
    <w:rsid w:val="00E04426"/>
    <w:rsid w:val="00E04A8F"/>
    <w:rsid w:val="00E04CC5"/>
    <w:rsid w:val="00E05A5C"/>
    <w:rsid w:val="00E0614C"/>
    <w:rsid w:val="00E06B1B"/>
    <w:rsid w:val="00E107D3"/>
    <w:rsid w:val="00E10CE3"/>
    <w:rsid w:val="00E1238A"/>
    <w:rsid w:val="00E1436F"/>
    <w:rsid w:val="00E15FEB"/>
    <w:rsid w:val="00E16EC5"/>
    <w:rsid w:val="00E2037E"/>
    <w:rsid w:val="00E23B76"/>
    <w:rsid w:val="00E27967"/>
    <w:rsid w:val="00E313D3"/>
    <w:rsid w:val="00E31B89"/>
    <w:rsid w:val="00E31D3B"/>
    <w:rsid w:val="00E3304D"/>
    <w:rsid w:val="00E33EE1"/>
    <w:rsid w:val="00E3430F"/>
    <w:rsid w:val="00E343B5"/>
    <w:rsid w:val="00E346BB"/>
    <w:rsid w:val="00E35174"/>
    <w:rsid w:val="00E35DD0"/>
    <w:rsid w:val="00E404B5"/>
    <w:rsid w:val="00E40517"/>
    <w:rsid w:val="00E41061"/>
    <w:rsid w:val="00E42967"/>
    <w:rsid w:val="00E42BE3"/>
    <w:rsid w:val="00E44A6E"/>
    <w:rsid w:val="00E44DB9"/>
    <w:rsid w:val="00E456F2"/>
    <w:rsid w:val="00E46585"/>
    <w:rsid w:val="00E50D1D"/>
    <w:rsid w:val="00E51CE2"/>
    <w:rsid w:val="00E522D7"/>
    <w:rsid w:val="00E5244D"/>
    <w:rsid w:val="00E532BD"/>
    <w:rsid w:val="00E5546A"/>
    <w:rsid w:val="00E55E1F"/>
    <w:rsid w:val="00E57A7F"/>
    <w:rsid w:val="00E61915"/>
    <w:rsid w:val="00E63D85"/>
    <w:rsid w:val="00E66FBE"/>
    <w:rsid w:val="00E67D98"/>
    <w:rsid w:val="00E707C8"/>
    <w:rsid w:val="00E71648"/>
    <w:rsid w:val="00E7246D"/>
    <w:rsid w:val="00E728B2"/>
    <w:rsid w:val="00E73C59"/>
    <w:rsid w:val="00E73FBB"/>
    <w:rsid w:val="00E742F8"/>
    <w:rsid w:val="00E77D5D"/>
    <w:rsid w:val="00E80E38"/>
    <w:rsid w:val="00E8315B"/>
    <w:rsid w:val="00E839F4"/>
    <w:rsid w:val="00E841D8"/>
    <w:rsid w:val="00E84BB2"/>
    <w:rsid w:val="00E852CD"/>
    <w:rsid w:val="00E87AB4"/>
    <w:rsid w:val="00E900BE"/>
    <w:rsid w:val="00E90470"/>
    <w:rsid w:val="00E90572"/>
    <w:rsid w:val="00E93F03"/>
    <w:rsid w:val="00E94A7C"/>
    <w:rsid w:val="00E95517"/>
    <w:rsid w:val="00E95E08"/>
    <w:rsid w:val="00E95E5B"/>
    <w:rsid w:val="00E96B1D"/>
    <w:rsid w:val="00E973A5"/>
    <w:rsid w:val="00E9751D"/>
    <w:rsid w:val="00EA2068"/>
    <w:rsid w:val="00EA37B8"/>
    <w:rsid w:val="00EA4195"/>
    <w:rsid w:val="00EA5C0E"/>
    <w:rsid w:val="00EA6AE4"/>
    <w:rsid w:val="00EA6CED"/>
    <w:rsid w:val="00EB1517"/>
    <w:rsid w:val="00EB3A68"/>
    <w:rsid w:val="00EB3B55"/>
    <w:rsid w:val="00EB4500"/>
    <w:rsid w:val="00EB462C"/>
    <w:rsid w:val="00EB4749"/>
    <w:rsid w:val="00EB5A19"/>
    <w:rsid w:val="00EB63FB"/>
    <w:rsid w:val="00EB6A43"/>
    <w:rsid w:val="00EB77FC"/>
    <w:rsid w:val="00EC1714"/>
    <w:rsid w:val="00EC5813"/>
    <w:rsid w:val="00EC58A3"/>
    <w:rsid w:val="00EC67F4"/>
    <w:rsid w:val="00ED0C71"/>
    <w:rsid w:val="00ED1868"/>
    <w:rsid w:val="00ED28C7"/>
    <w:rsid w:val="00ED2F40"/>
    <w:rsid w:val="00ED3347"/>
    <w:rsid w:val="00ED3435"/>
    <w:rsid w:val="00ED362E"/>
    <w:rsid w:val="00ED3C32"/>
    <w:rsid w:val="00EE0B07"/>
    <w:rsid w:val="00EE1C68"/>
    <w:rsid w:val="00EE2E83"/>
    <w:rsid w:val="00EE3CC7"/>
    <w:rsid w:val="00EE40D5"/>
    <w:rsid w:val="00EE6BB9"/>
    <w:rsid w:val="00EE7063"/>
    <w:rsid w:val="00EF1836"/>
    <w:rsid w:val="00EF1C82"/>
    <w:rsid w:val="00EF2DB2"/>
    <w:rsid w:val="00EF43D9"/>
    <w:rsid w:val="00EF4773"/>
    <w:rsid w:val="00EF6CAB"/>
    <w:rsid w:val="00F01B51"/>
    <w:rsid w:val="00F03CB8"/>
    <w:rsid w:val="00F054A5"/>
    <w:rsid w:val="00F06E73"/>
    <w:rsid w:val="00F07E70"/>
    <w:rsid w:val="00F109A1"/>
    <w:rsid w:val="00F110AC"/>
    <w:rsid w:val="00F11D6F"/>
    <w:rsid w:val="00F12D28"/>
    <w:rsid w:val="00F133C3"/>
    <w:rsid w:val="00F1471C"/>
    <w:rsid w:val="00F14F86"/>
    <w:rsid w:val="00F15521"/>
    <w:rsid w:val="00F1613C"/>
    <w:rsid w:val="00F1714E"/>
    <w:rsid w:val="00F202FF"/>
    <w:rsid w:val="00F21446"/>
    <w:rsid w:val="00F220BF"/>
    <w:rsid w:val="00F223C6"/>
    <w:rsid w:val="00F23501"/>
    <w:rsid w:val="00F24455"/>
    <w:rsid w:val="00F246F5"/>
    <w:rsid w:val="00F25370"/>
    <w:rsid w:val="00F25E01"/>
    <w:rsid w:val="00F262C9"/>
    <w:rsid w:val="00F26550"/>
    <w:rsid w:val="00F274CE"/>
    <w:rsid w:val="00F30126"/>
    <w:rsid w:val="00F30A08"/>
    <w:rsid w:val="00F31865"/>
    <w:rsid w:val="00F3531D"/>
    <w:rsid w:val="00F36B4F"/>
    <w:rsid w:val="00F3733C"/>
    <w:rsid w:val="00F37E13"/>
    <w:rsid w:val="00F4281F"/>
    <w:rsid w:val="00F45213"/>
    <w:rsid w:val="00F46C7F"/>
    <w:rsid w:val="00F50F66"/>
    <w:rsid w:val="00F5394F"/>
    <w:rsid w:val="00F53FD4"/>
    <w:rsid w:val="00F55521"/>
    <w:rsid w:val="00F561C3"/>
    <w:rsid w:val="00F6072E"/>
    <w:rsid w:val="00F636F5"/>
    <w:rsid w:val="00F65987"/>
    <w:rsid w:val="00F659DE"/>
    <w:rsid w:val="00F6712B"/>
    <w:rsid w:val="00F67390"/>
    <w:rsid w:val="00F70301"/>
    <w:rsid w:val="00F71154"/>
    <w:rsid w:val="00F72C20"/>
    <w:rsid w:val="00F753A0"/>
    <w:rsid w:val="00F759A8"/>
    <w:rsid w:val="00F773B6"/>
    <w:rsid w:val="00F778B1"/>
    <w:rsid w:val="00F812BF"/>
    <w:rsid w:val="00F81D95"/>
    <w:rsid w:val="00F83F1C"/>
    <w:rsid w:val="00F844EE"/>
    <w:rsid w:val="00F84919"/>
    <w:rsid w:val="00F84E56"/>
    <w:rsid w:val="00F8530E"/>
    <w:rsid w:val="00F86376"/>
    <w:rsid w:val="00F869AF"/>
    <w:rsid w:val="00F87479"/>
    <w:rsid w:val="00F87A7C"/>
    <w:rsid w:val="00F91D23"/>
    <w:rsid w:val="00F94976"/>
    <w:rsid w:val="00F94D13"/>
    <w:rsid w:val="00F96746"/>
    <w:rsid w:val="00F97BDB"/>
    <w:rsid w:val="00FA1A45"/>
    <w:rsid w:val="00FA1AD9"/>
    <w:rsid w:val="00FA2F5B"/>
    <w:rsid w:val="00FA4EC8"/>
    <w:rsid w:val="00FA6D38"/>
    <w:rsid w:val="00FB2EB3"/>
    <w:rsid w:val="00FB4CD8"/>
    <w:rsid w:val="00FB5268"/>
    <w:rsid w:val="00FB6394"/>
    <w:rsid w:val="00FB6AAE"/>
    <w:rsid w:val="00FB71E5"/>
    <w:rsid w:val="00FB7C8E"/>
    <w:rsid w:val="00FC03FF"/>
    <w:rsid w:val="00FC0952"/>
    <w:rsid w:val="00FC2C49"/>
    <w:rsid w:val="00FC410B"/>
    <w:rsid w:val="00FC7E4C"/>
    <w:rsid w:val="00FD1148"/>
    <w:rsid w:val="00FD13DC"/>
    <w:rsid w:val="00FD1424"/>
    <w:rsid w:val="00FD2791"/>
    <w:rsid w:val="00FD282C"/>
    <w:rsid w:val="00FD2EE5"/>
    <w:rsid w:val="00FD4CEC"/>
    <w:rsid w:val="00FD54A7"/>
    <w:rsid w:val="00FD5B73"/>
    <w:rsid w:val="00FD60A0"/>
    <w:rsid w:val="00FE1F19"/>
    <w:rsid w:val="00FE2152"/>
    <w:rsid w:val="00FE22F4"/>
    <w:rsid w:val="00FE36A9"/>
    <w:rsid w:val="00FE4332"/>
    <w:rsid w:val="00FE48EC"/>
    <w:rsid w:val="00FE49F4"/>
    <w:rsid w:val="00FE4B0F"/>
    <w:rsid w:val="00FE6BFC"/>
    <w:rsid w:val="00FE7238"/>
    <w:rsid w:val="00FF00DC"/>
    <w:rsid w:val="00FF3BAB"/>
    <w:rsid w:val="00FF5C95"/>
    <w:rsid w:val="00FF5DD7"/>
    <w:rsid w:val="00FF6B2D"/>
    <w:rsid w:val="00FF7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5:docId w15:val="{146698DD-FA4B-4699-8B5C-8F812FE8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A9E"/>
    <w:pPr>
      <w:jc w:val="both"/>
    </w:pPr>
    <w:rPr>
      <w:rFonts w:ascii="Calibri" w:hAnsi="Calibri"/>
      <w:sz w:val="22"/>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B701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B701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B701F"/>
    <w:pPr>
      <w:keepNext/>
      <w:keepLines/>
      <w:spacing w:before="120"/>
      <w:ind w:left="709" w:hanging="709"/>
      <w:jc w:val="left"/>
      <w:outlineLvl w:val="3"/>
    </w:pPr>
    <w:rPr>
      <w:rFonts w:ascii="Arial Narrow" w:hAnsi="Arial Narrow"/>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customStyle="1" w:styleId="Textneodraen">
    <w:name w:val="Text neodraený"/>
    <w:basedOn w:val="Text"/>
    <w:rsid w:val="00CB701F"/>
    <w:pPr>
      <w:ind w:firstLine="0"/>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link w:val="ZhlavChar"/>
    <w:rsid w:val="00042182"/>
    <w:pPr>
      <w:tabs>
        <w:tab w:val="center" w:pos="4536"/>
        <w:tab w:val="right" w:pos="9072"/>
      </w:tabs>
      <w:jc w:val="right"/>
    </w:pPr>
    <w:rPr>
      <w:sz w:val="20"/>
    </w:rPr>
  </w:style>
  <w:style w:type="paragraph" w:customStyle="1" w:styleId="Odpovd">
    <w:name w:val="Odpovídá"/>
    <w:basedOn w:val="Textneodraen"/>
    <w:uiPriority w:val="99"/>
    <w:rsid w:val="00CB701F"/>
    <w:pPr>
      <w:numPr>
        <w:ilvl w:val="12"/>
      </w:numPr>
      <w:spacing w:before="0"/>
      <w:ind w:left="567" w:hanging="284"/>
    </w:pPr>
    <w:rPr>
      <w:i/>
    </w:rPr>
  </w:style>
  <w:style w:type="paragraph" w:customStyle="1" w:styleId="Textne">
    <w:name w:val="Text n+e"/>
    <w:basedOn w:val="Normln"/>
    <w:rsid w:val="00CB701F"/>
    <w:pPr>
      <w:spacing w:before="120"/>
      <w:ind w:left="283" w:hanging="283"/>
    </w:pPr>
  </w:style>
  <w:style w:type="paragraph" w:customStyle="1" w:styleId="odrka1">
    <w:name w:val="odráka"/>
    <w:basedOn w:val="Normln"/>
    <w:rsid w:val="00CB701F"/>
    <w:pPr>
      <w:spacing w:before="120"/>
      <w:ind w:left="284" w:hanging="284"/>
    </w:pPr>
  </w:style>
  <w:style w:type="paragraph" w:customStyle="1" w:styleId="Textzzn">
    <w:name w:val="Textzázn"/>
    <w:basedOn w:val="Normln"/>
    <w:rsid w:val="00CB701F"/>
    <w:pPr>
      <w:spacing w:before="120" w:after="240"/>
    </w:pPr>
  </w:style>
  <w:style w:type="paragraph" w:customStyle="1" w:styleId="Textneodra">
    <w:name w:val="Text neodra"/>
    <w:basedOn w:val="Text"/>
    <w:rsid w:val="00CB701F"/>
    <w:pPr>
      <w:ind w:firstLine="0"/>
    </w:pPr>
  </w:style>
  <w:style w:type="paragraph" w:customStyle="1" w:styleId="Textneodraen0">
    <w:name w:val="Text neodražený"/>
    <w:basedOn w:val="Text"/>
    <w:rsid w:val="00CB701F"/>
    <w:pPr>
      <w:ind w:firstLine="0"/>
    </w:pPr>
  </w:style>
  <w:style w:type="paragraph" w:customStyle="1" w:styleId="Odrka">
    <w:name w:val="Odrážka"/>
    <w:basedOn w:val="Textneodraen0"/>
    <w:rsid w:val="00CB701F"/>
    <w:pPr>
      <w:numPr>
        <w:numId w:val="2"/>
      </w:numPr>
      <w:spacing w:before="0"/>
    </w:pPr>
  </w:style>
  <w:style w:type="paragraph" w:customStyle="1" w:styleId="slovn">
    <w:name w:val="Číslování"/>
    <w:basedOn w:val="Odrka"/>
    <w:rsid w:val="00CB701F"/>
    <w:pPr>
      <w:numPr>
        <w:numId w:val="1"/>
      </w:numPr>
      <w:spacing w:before="120"/>
    </w:pPr>
  </w:style>
  <w:style w:type="character" w:styleId="Hypertextovodkaz">
    <w:name w:val="Hyperlink"/>
    <w:rsid w:val="00CB701F"/>
    <w:rPr>
      <w:color w:val="0000FF"/>
      <w:u w:val="single"/>
    </w:rPr>
  </w:style>
  <w:style w:type="paragraph" w:customStyle="1" w:styleId="odrka0">
    <w:name w:val="odrážka"/>
    <w:basedOn w:val="Normln"/>
    <w:rsid w:val="00CB701F"/>
    <w:pPr>
      <w:numPr>
        <w:numId w:val="3"/>
      </w:numPr>
      <w:spacing w:before="120"/>
    </w:pPr>
    <w:rPr>
      <w:spacing w:val="8"/>
    </w:rPr>
  </w:style>
  <w:style w:type="paragraph" w:customStyle="1" w:styleId="Podbod">
    <w:name w:val="Podbod"/>
    <w:basedOn w:val="Textneodraen0"/>
    <w:rsid w:val="00CB701F"/>
    <w:pPr>
      <w:tabs>
        <w:tab w:val="num" w:pos="792"/>
        <w:tab w:val="left" w:leader="dot" w:pos="9639"/>
      </w:tabs>
      <w:spacing w:before="240"/>
      <w:ind w:left="792" w:hanging="432"/>
    </w:pPr>
    <w:rPr>
      <w:b/>
      <w:lang w:val="en-US"/>
    </w:rPr>
  </w:style>
  <w:style w:type="paragraph" w:styleId="Rozloendokumentu">
    <w:name w:val="Document Map"/>
    <w:basedOn w:val="Normln"/>
    <w:semiHidden/>
    <w:rsid w:val="00CB701F"/>
    <w:pPr>
      <w:numPr>
        <w:numId w:val="4"/>
      </w:numPr>
      <w:shd w:val="clear" w:color="auto" w:fill="000080"/>
    </w:pPr>
    <w:rPr>
      <w:rFonts w:ascii="Tahoma" w:hAnsi="Tahoma"/>
      <w:spacing w:val="8"/>
    </w:rPr>
  </w:style>
  <w:style w:type="paragraph" w:customStyle="1" w:styleId="TextArial">
    <w:name w:val="Text Arial"/>
    <w:basedOn w:val="Text"/>
    <w:rsid w:val="00CB701F"/>
    <w:rPr>
      <w:rFonts w:ascii="Arial Narrow" w:hAnsi="Arial Narrow"/>
    </w:rPr>
  </w:style>
  <w:style w:type="paragraph" w:customStyle="1" w:styleId="Textneodtue">
    <w:name w:val="Text neod tue"/>
    <w:basedOn w:val="Textneodraen0"/>
    <w:rsid w:val="00CB701F"/>
    <w:pPr>
      <w:tabs>
        <w:tab w:val="left" w:leader="dot" w:pos="9639"/>
      </w:tabs>
    </w:pPr>
    <w:rPr>
      <w:b/>
    </w:rPr>
  </w:style>
  <w:style w:type="paragraph" w:customStyle="1" w:styleId="TextneodraenArial">
    <w:name w:val="Text neodražený Arial"/>
    <w:basedOn w:val="Textneodraen0"/>
    <w:rsid w:val="00CB701F"/>
    <w:rPr>
      <w:rFonts w:ascii="Arial Narrow" w:hAnsi="Arial Narrow"/>
    </w:rPr>
  </w:style>
  <w:style w:type="paragraph" w:styleId="Textpoznpodarou">
    <w:name w:val="footnote text"/>
    <w:basedOn w:val="Normln"/>
    <w:semiHidden/>
    <w:rsid w:val="00CB701F"/>
    <w:rPr>
      <w:sz w:val="20"/>
    </w:rPr>
  </w:style>
  <w:style w:type="paragraph" w:customStyle="1" w:styleId="Texttabulka">
    <w:name w:val="Text tabulka"/>
    <w:basedOn w:val="Nadpis4"/>
    <w:rsid w:val="00CB701F"/>
    <w:pPr>
      <w:keepNext w:val="0"/>
      <w:ind w:left="0" w:firstLine="0"/>
    </w:pPr>
    <w:rPr>
      <w:sz w:val="20"/>
    </w:rPr>
  </w:style>
  <w:style w:type="paragraph" w:customStyle="1" w:styleId="Texttabulkaoby">
    <w:name w:val="Text tabulka obyč"/>
    <w:basedOn w:val="Texttabulka"/>
    <w:rsid w:val="00CB701F"/>
    <w:rPr>
      <w:b w:val="0"/>
    </w:rPr>
  </w:style>
  <w:style w:type="paragraph" w:customStyle="1" w:styleId="Texttabulkaoby9">
    <w:name w:val="Text tabulka obyč 9"/>
    <w:basedOn w:val="Texttabulkaoby"/>
    <w:rsid w:val="00CB701F"/>
    <w:rPr>
      <w:sz w:val="18"/>
    </w:rPr>
  </w:style>
  <w:style w:type="paragraph" w:customStyle="1" w:styleId="Udaje">
    <w:name w:val="Udaje"/>
    <w:basedOn w:val="Normln"/>
    <w:rsid w:val="00CB701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B701F"/>
    <w:pPr>
      <w:widowControl w:val="0"/>
      <w:jc w:val="left"/>
    </w:pPr>
  </w:style>
  <w:style w:type="character" w:styleId="Znakapoznpodarou">
    <w:name w:val="footnote reference"/>
    <w:semiHidden/>
    <w:rsid w:val="00CB701F"/>
    <w:rPr>
      <w:vertAlign w:val="superscript"/>
    </w:rPr>
  </w:style>
  <w:style w:type="paragraph" w:styleId="Zkladntextodsazen">
    <w:name w:val="Body Text Indent"/>
    <w:basedOn w:val="Normln"/>
    <w:rsid w:val="00CB701F"/>
    <w:pPr>
      <w:ind w:firstLine="708"/>
    </w:pPr>
    <w:rPr>
      <w:rFonts w:ascii="Arial" w:hAnsi="Arial"/>
    </w:rPr>
  </w:style>
  <w:style w:type="character" w:styleId="Sledovanodkaz">
    <w:name w:val="FollowedHyperlink"/>
    <w:rsid w:val="00CB701F"/>
    <w:rPr>
      <w:color w:val="800080"/>
      <w:u w:val="single"/>
    </w:rPr>
  </w:style>
  <w:style w:type="paragraph" w:customStyle="1" w:styleId="A-Text">
    <w:name w:val="A-Text"/>
    <w:basedOn w:val="Normln"/>
    <w:rsid w:val="00CB701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cs="Tahoma"/>
      <w:szCs w:val="22"/>
    </w:rPr>
  </w:style>
  <w:style w:type="numbering" w:customStyle="1" w:styleId="Stylslovn">
    <w:name w:val="Styl Číslování"/>
    <w:basedOn w:val="Bezseznamu"/>
    <w:rsid w:val="007573AF"/>
    <w:pPr>
      <w:numPr>
        <w:numId w:val="5"/>
      </w:numPr>
    </w:pPr>
  </w:style>
  <w:style w:type="paragraph" w:styleId="Textbubliny">
    <w:name w:val="Balloon Text"/>
    <w:basedOn w:val="Normln"/>
    <w:link w:val="TextbublinyChar"/>
    <w:rsid w:val="0019468F"/>
    <w:rPr>
      <w:rFonts w:ascii="Tahoma" w:hAnsi="Tahoma" w:cs="Tahoma"/>
      <w:sz w:val="16"/>
      <w:szCs w:val="16"/>
    </w:rPr>
  </w:style>
  <w:style w:type="character" w:customStyle="1" w:styleId="TextbublinyChar">
    <w:name w:val="Text bubliny Char"/>
    <w:basedOn w:val="Standardnpsmoodstavce"/>
    <w:link w:val="Textbubliny"/>
    <w:rsid w:val="0019468F"/>
    <w:rPr>
      <w:rFonts w:ascii="Tahoma" w:hAnsi="Tahoma" w:cs="Tahoma"/>
      <w:sz w:val="16"/>
      <w:szCs w:val="16"/>
    </w:rPr>
  </w:style>
  <w:style w:type="paragraph" w:customStyle="1" w:styleId="Textkolonky">
    <w:name w:val="Text kolonky"/>
    <w:basedOn w:val="Normln"/>
    <w:rsid w:val="0048184C"/>
    <w:pPr>
      <w:suppressAutoHyphens/>
      <w:spacing w:before="40"/>
      <w:jc w:val="left"/>
    </w:pPr>
    <w:rPr>
      <w:rFonts w:ascii="Arial Narrow" w:hAnsi="Arial Narrow" w:cs="Arial"/>
      <w:spacing w:val="8"/>
      <w:kern w:val="1"/>
      <w:lang w:eastAsia="ar-SA"/>
    </w:rPr>
  </w:style>
  <w:style w:type="paragraph" w:customStyle="1" w:styleId="Oddl">
    <w:name w:val="Oddíl"/>
    <w:basedOn w:val="Textkolonky"/>
    <w:rsid w:val="0048184C"/>
    <w:pPr>
      <w:spacing w:after="40"/>
      <w:jc w:val="center"/>
    </w:pPr>
    <w:rPr>
      <w:b/>
    </w:rPr>
  </w:style>
  <w:style w:type="character" w:customStyle="1" w:styleId="ZhlavChar">
    <w:name w:val="Záhlaví Char"/>
    <w:basedOn w:val="Standardnpsmoodstavce"/>
    <w:link w:val="Zhlav"/>
    <w:rsid w:val="008102A8"/>
    <w:rPr>
      <w:rFonts w:ascii="Calibri" w:hAnsi="Calibri"/>
    </w:rPr>
  </w:style>
  <w:style w:type="paragraph" w:styleId="Zkladntext3">
    <w:name w:val="Body Text 3"/>
    <w:basedOn w:val="Normln"/>
    <w:link w:val="Zkladntext3Char"/>
    <w:unhideWhenUsed/>
    <w:rsid w:val="00FD2791"/>
    <w:pPr>
      <w:spacing w:after="120"/>
    </w:pPr>
    <w:rPr>
      <w:sz w:val="16"/>
      <w:szCs w:val="16"/>
    </w:rPr>
  </w:style>
  <w:style w:type="character" w:customStyle="1" w:styleId="Zkladntext3Char">
    <w:name w:val="Základní text 3 Char"/>
    <w:basedOn w:val="Standardnpsmoodstavce"/>
    <w:link w:val="Zkladntext3"/>
    <w:rsid w:val="00FD2791"/>
    <w:rPr>
      <w:rFonts w:ascii="Calibri" w:hAnsi="Calibri"/>
      <w:sz w:val="16"/>
      <w:szCs w:val="16"/>
    </w:rPr>
  </w:style>
  <w:style w:type="paragraph" w:styleId="Zkladntext2">
    <w:name w:val="Body Text 2"/>
    <w:basedOn w:val="Normln"/>
    <w:link w:val="Zkladntext2Char"/>
    <w:uiPriority w:val="99"/>
    <w:semiHidden/>
    <w:unhideWhenUsed/>
    <w:rsid w:val="00FD2791"/>
    <w:pPr>
      <w:spacing w:after="120" w:line="480" w:lineRule="auto"/>
      <w:jc w:val="left"/>
    </w:pPr>
    <w:rPr>
      <w:rFonts w:ascii="Times New Roman" w:hAnsi="Times New Roman"/>
      <w:sz w:val="20"/>
    </w:rPr>
  </w:style>
  <w:style w:type="character" w:customStyle="1" w:styleId="Zkladntext2Char">
    <w:name w:val="Základní text 2 Char"/>
    <w:basedOn w:val="Standardnpsmoodstavce"/>
    <w:link w:val="Zkladntext2"/>
    <w:uiPriority w:val="99"/>
    <w:semiHidden/>
    <w:rsid w:val="00FD2791"/>
  </w:style>
  <w:style w:type="paragraph" w:customStyle="1" w:styleId="Zkladntext21">
    <w:name w:val="Základní text 21"/>
    <w:basedOn w:val="Normln"/>
    <w:rsid w:val="00FD2791"/>
    <w:pPr>
      <w:jc w:val="left"/>
    </w:pPr>
    <w:rPr>
      <w:rFonts w:ascii="Times New Roman" w:hAnsi="Times New Roman"/>
      <w:sz w:val="24"/>
    </w:rPr>
  </w:style>
  <w:style w:type="paragraph" w:customStyle="1" w:styleId="Zkladntext22">
    <w:name w:val="Základní text 22"/>
    <w:basedOn w:val="Normln"/>
    <w:rsid w:val="00641D62"/>
    <w:pPr>
      <w:jc w:val="left"/>
    </w:pPr>
    <w:rPr>
      <w:rFonts w:ascii="Times New Roman" w:hAnsi="Times New Roman"/>
      <w:sz w:val="24"/>
    </w:rPr>
  </w:style>
  <w:style w:type="paragraph" w:customStyle="1" w:styleId="Zkladntext23">
    <w:name w:val="Základní text 23"/>
    <w:basedOn w:val="Normln"/>
    <w:rsid w:val="006E2869"/>
    <w:pPr>
      <w:jc w:val="left"/>
    </w:pPr>
    <w:rPr>
      <w:rFonts w:ascii="Times New Roman" w:hAnsi="Times New Roman"/>
      <w:sz w:val="24"/>
    </w:rPr>
  </w:style>
  <w:style w:type="character" w:styleId="Odkaznakoment">
    <w:name w:val="annotation reference"/>
    <w:basedOn w:val="Standardnpsmoodstavce"/>
    <w:semiHidden/>
    <w:unhideWhenUsed/>
    <w:rsid w:val="00F812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2261">
      <w:bodyDiv w:val="1"/>
      <w:marLeft w:val="0"/>
      <w:marRight w:val="0"/>
      <w:marTop w:val="0"/>
      <w:marBottom w:val="0"/>
      <w:divBdr>
        <w:top w:val="none" w:sz="0" w:space="0" w:color="auto"/>
        <w:left w:val="none" w:sz="0" w:space="0" w:color="auto"/>
        <w:bottom w:val="none" w:sz="0" w:space="0" w:color="auto"/>
        <w:right w:val="none" w:sz="0" w:space="0" w:color="auto"/>
      </w:divBdr>
    </w:div>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340937661">
      <w:bodyDiv w:val="1"/>
      <w:marLeft w:val="0"/>
      <w:marRight w:val="0"/>
      <w:marTop w:val="0"/>
      <w:marBottom w:val="0"/>
      <w:divBdr>
        <w:top w:val="none" w:sz="0" w:space="0" w:color="auto"/>
        <w:left w:val="none" w:sz="0" w:space="0" w:color="auto"/>
        <w:bottom w:val="none" w:sz="0" w:space="0" w:color="auto"/>
        <w:right w:val="none" w:sz="0" w:space="0" w:color="auto"/>
      </w:divBdr>
    </w:div>
    <w:div w:id="611521154">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860555907">
      <w:bodyDiv w:val="1"/>
      <w:marLeft w:val="0"/>
      <w:marRight w:val="0"/>
      <w:marTop w:val="0"/>
      <w:marBottom w:val="0"/>
      <w:divBdr>
        <w:top w:val="none" w:sz="0" w:space="0" w:color="auto"/>
        <w:left w:val="none" w:sz="0" w:space="0" w:color="auto"/>
        <w:bottom w:val="none" w:sz="0" w:space="0" w:color="auto"/>
        <w:right w:val="none" w:sz="0" w:space="0" w:color="auto"/>
      </w:divBdr>
    </w:div>
    <w:div w:id="1012105051">
      <w:bodyDiv w:val="1"/>
      <w:marLeft w:val="0"/>
      <w:marRight w:val="0"/>
      <w:marTop w:val="0"/>
      <w:marBottom w:val="0"/>
      <w:divBdr>
        <w:top w:val="none" w:sz="0" w:space="0" w:color="auto"/>
        <w:left w:val="none" w:sz="0" w:space="0" w:color="auto"/>
        <w:bottom w:val="none" w:sz="0" w:space="0" w:color="auto"/>
        <w:right w:val="none" w:sz="0" w:space="0" w:color="auto"/>
      </w:divBdr>
    </w:div>
    <w:div w:id="1204832405">
      <w:bodyDiv w:val="1"/>
      <w:marLeft w:val="0"/>
      <w:marRight w:val="0"/>
      <w:marTop w:val="0"/>
      <w:marBottom w:val="0"/>
      <w:divBdr>
        <w:top w:val="none" w:sz="0" w:space="0" w:color="auto"/>
        <w:left w:val="none" w:sz="0" w:space="0" w:color="auto"/>
        <w:bottom w:val="none" w:sz="0" w:space="0" w:color="auto"/>
        <w:right w:val="none" w:sz="0" w:space="0" w:color="auto"/>
      </w:divBdr>
    </w:div>
    <w:div w:id="1239317343">
      <w:bodyDiv w:val="1"/>
      <w:marLeft w:val="0"/>
      <w:marRight w:val="0"/>
      <w:marTop w:val="0"/>
      <w:marBottom w:val="0"/>
      <w:divBdr>
        <w:top w:val="none" w:sz="0" w:space="0" w:color="auto"/>
        <w:left w:val="none" w:sz="0" w:space="0" w:color="auto"/>
        <w:bottom w:val="none" w:sz="0" w:space="0" w:color="auto"/>
        <w:right w:val="none" w:sz="0" w:space="0" w:color="auto"/>
      </w:divBdr>
    </w:div>
    <w:div w:id="1239317923">
      <w:bodyDiv w:val="1"/>
      <w:marLeft w:val="0"/>
      <w:marRight w:val="0"/>
      <w:marTop w:val="0"/>
      <w:marBottom w:val="0"/>
      <w:divBdr>
        <w:top w:val="none" w:sz="0" w:space="0" w:color="auto"/>
        <w:left w:val="none" w:sz="0" w:space="0" w:color="auto"/>
        <w:bottom w:val="none" w:sz="0" w:space="0" w:color="auto"/>
        <w:right w:val="none" w:sz="0" w:space="0" w:color="auto"/>
      </w:divBdr>
    </w:div>
    <w:div w:id="1247301213">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535653202">
      <w:bodyDiv w:val="1"/>
      <w:marLeft w:val="0"/>
      <w:marRight w:val="0"/>
      <w:marTop w:val="0"/>
      <w:marBottom w:val="0"/>
      <w:divBdr>
        <w:top w:val="none" w:sz="0" w:space="0" w:color="auto"/>
        <w:left w:val="none" w:sz="0" w:space="0" w:color="auto"/>
        <w:bottom w:val="none" w:sz="0" w:space="0" w:color="auto"/>
        <w:right w:val="none" w:sz="0" w:space="0" w:color="auto"/>
      </w:divBdr>
    </w:div>
    <w:div w:id="1594633452">
      <w:bodyDiv w:val="1"/>
      <w:marLeft w:val="0"/>
      <w:marRight w:val="0"/>
      <w:marTop w:val="0"/>
      <w:marBottom w:val="0"/>
      <w:divBdr>
        <w:top w:val="none" w:sz="0" w:space="0" w:color="auto"/>
        <w:left w:val="none" w:sz="0" w:space="0" w:color="auto"/>
        <w:bottom w:val="none" w:sz="0" w:space="0" w:color="auto"/>
        <w:right w:val="none" w:sz="0" w:space="0" w:color="auto"/>
      </w:divBdr>
      <w:divsChild>
        <w:div w:id="1533303677">
          <w:marLeft w:val="0"/>
          <w:marRight w:val="0"/>
          <w:marTop w:val="100"/>
          <w:marBottom w:val="100"/>
          <w:divBdr>
            <w:top w:val="none" w:sz="0" w:space="0" w:color="auto"/>
            <w:left w:val="none" w:sz="0" w:space="0" w:color="auto"/>
            <w:bottom w:val="none" w:sz="0" w:space="0" w:color="auto"/>
            <w:right w:val="none" w:sz="0" w:space="0" w:color="auto"/>
          </w:divBdr>
          <w:divsChild>
            <w:div w:id="982581864">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20985676">
      <w:bodyDiv w:val="1"/>
      <w:marLeft w:val="0"/>
      <w:marRight w:val="0"/>
      <w:marTop w:val="0"/>
      <w:marBottom w:val="0"/>
      <w:divBdr>
        <w:top w:val="none" w:sz="0" w:space="0" w:color="auto"/>
        <w:left w:val="none" w:sz="0" w:space="0" w:color="auto"/>
        <w:bottom w:val="none" w:sz="0" w:space="0" w:color="auto"/>
        <w:right w:val="none" w:sz="0" w:space="0" w:color="auto"/>
      </w:divBdr>
    </w:div>
    <w:div w:id="1697147477">
      <w:bodyDiv w:val="1"/>
      <w:marLeft w:val="0"/>
      <w:marRight w:val="0"/>
      <w:marTop w:val="0"/>
      <w:marBottom w:val="0"/>
      <w:divBdr>
        <w:top w:val="none" w:sz="0" w:space="0" w:color="auto"/>
        <w:left w:val="none" w:sz="0" w:space="0" w:color="auto"/>
        <w:bottom w:val="none" w:sz="0" w:space="0" w:color="auto"/>
        <w:right w:val="none" w:sz="0" w:space="0" w:color="auto"/>
      </w:divBdr>
    </w:div>
    <w:div w:id="1775402343">
      <w:bodyDiv w:val="1"/>
      <w:marLeft w:val="0"/>
      <w:marRight w:val="0"/>
      <w:marTop w:val="0"/>
      <w:marBottom w:val="0"/>
      <w:divBdr>
        <w:top w:val="none" w:sz="0" w:space="0" w:color="auto"/>
        <w:left w:val="none" w:sz="0" w:space="0" w:color="auto"/>
        <w:bottom w:val="none" w:sz="0" w:space="0" w:color="auto"/>
        <w:right w:val="none" w:sz="0" w:space="0" w:color="auto"/>
      </w:divBdr>
    </w:div>
    <w:div w:id="1893690019">
      <w:bodyDiv w:val="1"/>
      <w:marLeft w:val="0"/>
      <w:marRight w:val="0"/>
      <w:marTop w:val="0"/>
      <w:marBottom w:val="0"/>
      <w:divBdr>
        <w:top w:val="none" w:sz="0" w:space="0" w:color="auto"/>
        <w:left w:val="none" w:sz="0" w:space="0" w:color="auto"/>
        <w:bottom w:val="none" w:sz="0" w:space="0" w:color="auto"/>
        <w:right w:val="none" w:sz="0" w:space="0" w:color="auto"/>
      </w:divBdr>
    </w:div>
    <w:div w:id="2131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zincieu.rp@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08CC6-C704-4C73-BF54-13BC81AA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10487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12103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Linková Markéta Mgr.</cp:lastModifiedBy>
  <cp:revision>2</cp:revision>
  <cp:lastPrinted>2016-02-18T09:11:00Z</cp:lastPrinted>
  <dcterms:created xsi:type="dcterms:W3CDTF">2016-02-19T07:59:00Z</dcterms:created>
  <dcterms:modified xsi:type="dcterms:W3CDTF">2016-02-19T07:59:00Z</dcterms:modified>
</cp:coreProperties>
</file>