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6F4" w:rsidRDefault="00E226F4" w:rsidP="00622F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C45" w:rsidRPr="00FF7EB1" w:rsidRDefault="00924C45" w:rsidP="00924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EB1">
        <w:rPr>
          <w:rFonts w:ascii="Times New Roman" w:hAnsi="Times New Roman" w:cs="Times New Roman"/>
          <w:b/>
          <w:sz w:val="24"/>
          <w:szCs w:val="24"/>
        </w:rPr>
        <w:t>III.</w:t>
      </w:r>
    </w:p>
    <w:p w:rsidR="00924C45" w:rsidRPr="00720C1C" w:rsidRDefault="00924C45" w:rsidP="003266A6">
      <w:pPr>
        <w:pBdr>
          <w:top w:val="single" w:sz="4" w:space="0" w:color="auto"/>
          <w:left w:val="single" w:sz="4" w:space="27" w:color="auto"/>
          <w:bottom w:val="single" w:sz="4" w:space="1" w:color="auto"/>
          <w:right w:val="single" w:sz="4" w:space="4" w:color="auto"/>
        </w:pBd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Rozvojový program na podpo</w:t>
      </w:r>
      <w:r w:rsidR="007665F4" w:rsidRPr="00720C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ru škol, které realizují inkluzi</w:t>
      </w:r>
      <w:r w:rsidRPr="00720C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vní vzdělávání dětí a žáků se</w:t>
      </w:r>
      <w:r w:rsidRPr="00720C1C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cs-CZ"/>
        </w:rPr>
        <w:t xml:space="preserve"> </w:t>
      </w:r>
      <w:r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>znevýhodněním</w:t>
      </w:r>
      <w:r w:rsidRPr="00720C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>na rok 201</w:t>
      </w:r>
      <w:r w:rsidR="00E15F9C"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</w:p>
    <w:p w:rsidR="00924C45" w:rsidRPr="00720C1C" w:rsidRDefault="00924C45" w:rsidP="00924C4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24C45" w:rsidRPr="00720C1C" w:rsidRDefault="00924C45" w:rsidP="003266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Ministerstvo školství, mládeže a tělovýchovy (dále jen „MŠMT“) vyhlašuje </w:t>
      </w:r>
      <w:r w:rsidR="007665F4"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>pro rok 2015</w:t>
      </w:r>
      <w:r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podle ustanovení § 171 odst. 2 zákona č. 561/2004 Sb., o předškolním, základním, středním, vyšším odborném a ji</w:t>
      </w:r>
      <w:r w:rsidR="000B2C18"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>ném vzdělávání (školský zákon)</w:t>
      </w:r>
      <w:r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>, tento rozvojový program ve vzdělávání.</w:t>
      </w:r>
    </w:p>
    <w:p w:rsidR="00924C45" w:rsidRPr="00720C1C" w:rsidRDefault="00924C45" w:rsidP="00924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24C45" w:rsidRPr="00720C1C" w:rsidRDefault="00924C45" w:rsidP="00924C45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Základní vymezení a cíle programu</w:t>
      </w:r>
    </w:p>
    <w:p w:rsidR="00924C45" w:rsidRPr="00720C1C" w:rsidRDefault="00924C45" w:rsidP="00924C4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24C45" w:rsidRPr="00720C1C" w:rsidRDefault="00924C45" w:rsidP="00BD5D8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Účelem tohoto rozvojového programu je poskytnout finanční prostředky na </w:t>
      </w:r>
      <w:r w:rsidRPr="00720C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rok</w:t>
      </w:r>
      <w:r w:rsidR="00CC3CB2" w:rsidRPr="00720C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2015</w:t>
      </w:r>
      <w:r w:rsidRPr="00720C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určené na nenárokové složky mezd/ platů a </w:t>
      </w:r>
      <w:r w:rsidR="00B222E0"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motivačních složek platů/ mezd </w:t>
      </w:r>
      <w:r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pedagogických pracovníků v souvislosti se vzděláváním dětí a žáků se </w:t>
      </w:r>
      <w:r w:rsidRPr="00720C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sociálním</w:t>
      </w:r>
      <w:r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znevýhodněním a/ nebo dětí a žáků se </w:t>
      </w:r>
      <w:r w:rsidRPr="00720C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zdravotním</w:t>
      </w:r>
      <w:r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znevýhodněním. </w:t>
      </w:r>
    </w:p>
    <w:p w:rsidR="00924C45" w:rsidRPr="00720C1C" w:rsidRDefault="00924C45" w:rsidP="00BD5D8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Za dítě a žáka se sociálním znevýhodněním se pro účely tohoto programu považuje osoba se znevýhodněním podle § 16 odst. 4 zákona č. 561/2004 Sb. a podle </w:t>
      </w:r>
      <w:r w:rsidR="000B2C18" w:rsidRPr="00720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§ 1 odst. 6 vyhlášky č. 73/2005 Sb.,</w:t>
      </w:r>
      <w:r w:rsidR="00FE5BFD" w:rsidRPr="00720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v platném znění.</w:t>
      </w:r>
    </w:p>
    <w:p w:rsidR="00BD5D86" w:rsidRPr="00720C1C" w:rsidRDefault="00BD5D86" w:rsidP="006C379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Pro účely tohoto rozvojového programu se za dítě a žáka se zdravotním znevýhodněním považuje dítě a žák, jehož dlouhodobě nepříznivý zdravotní stav nebo jeho následky </w:t>
      </w:r>
      <w:r w:rsidRPr="00720C1C">
        <w:rPr>
          <w:rFonts w:ascii="Times New Roman" w:hAnsi="Times New Roman" w:cs="Times New Roman"/>
          <w:b/>
          <w:bCs/>
          <w:sz w:val="24"/>
          <w:szCs w:val="24"/>
        </w:rPr>
        <w:t>vedou k poruchám učení a chování</w:t>
      </w:r>
      <w:r w:rsidRPr="00720C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20C1C">
        <w:rPr>
          <w:rFonts w:ascii="Times New Roman" w:hAnsi="Times New Roman" w:cs="Times New Roman"/>
          <w:b/>
          <w:bCs/>
          <w:sz w:val="24"/>
          <w:szCs w:val="24"/>
        </w:rPr>
        <w:t>které vyžadují</w:t>
      </w:r>
      <w:r w:rsidRPr="00720C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20C1C">
        <w:rPr>
          <w:rFonts w:ascii="Times New Roman" w:hAnsi="Times New Roman" w:cs="Times New Roman"/>
          <w:b/>
          <w:bCs/>
          <w:sz w:val="24"/>
          <w:szCs w:val="24"/>
        </w:rPr>
        <w:t>zohlednění při vzdělávání</w:t>
      </w:r>
      <w:r w:rsidRPr="00720C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20C1C">
        <w:rPr>
          <w:rFonts w:ascii="Times New Roman" w:hAnsi="Times New Roman" w:cs="Times New Roman"/>
          <w:b/>
          <w:bCs/>
          <w:sz w:val="24"/>
          <w:szCs w:val="24"/>
        </w:rPr>
        <w:t>s užitím</w:t>
      </w:r>
      <w:r w:rsidRPr="00720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podpůrných nebo vyrovnávacích opatření, ke kterým je </w:t>
      </w:r>
      <w:r w:rsidRPr="00720C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nezbytné stanovisko školského poradenského zařízení.</w:t>
      </w:r>
    </w:p>
    <w:p w:rsidR="00924C45" w:rsidRPr="00720C1C" w:rsidRDefault="00924C45" w:rsidP="00BD5D8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Finanční prostředky poskytnuté v tomto programu využije právnická osoba </w:t>
      </w:r>
      <w:r w:rsidR="007629C0" w:rsidRPr="00720C1C">
        <w:rPr>
          <w:rFonts w:ascii="Times New Roman" w:eastAsia="Times New Roman" w:hAnsi="Times New Roman" w:cs="Times New Roman"/>
          <w:color w:val="000000"/>
          <w:sz w:val="24"/>
          <w:szCs w:val="24"/>
        </w:rPr>
        <w:t>zapsaná ve školském rejstříku</w:t>
      </w:r>
      <w:r w:rsidR="002D2042" w:rsidRPr="00720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D2042" w:rsidRPr="00720C1C">
        <w:rPr>
          <w:rFonts w:ascii="Times New Roman" w:eastAsia="Times New Roman" w:hAnsi="Times New Roman" w:cs="Times New Roman"/>
          <w:sz w:val="24"/>
          <w:szCs w:val="24"/>
        </w:rPr>
        <w:t>(včetně místa poskytování vzdělání)</w:t>
      </w:r>
      <w:r w:rsidR="007629C0" w:rsidRPr="00720C1C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vykonávající činnost školy (</w:t>
      </w:r>
      <w:r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dále jen </w:t>
      </w:r>
      <w:r w:rsidR="00862DF4"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>škola</w:t>
      </w: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) k odměnění pedagogických pracovníků </w:t>
      </w:r>
      <w:r w:rsidR="004A398C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aktivně se podílejících </w:t>
      </w:r>
      <w:r w:rsidR="007665F4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oblasti inkluzi</w:t>
      </w: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vního vzdělávání  dětí a žáků se sociálním znevýhodněním a/ nebo se zdravotním znevýhodněním, a to bez ohledu na počet let pedagogické praxe</w:t>
      </w:r>
      <w:r w:rsidR="004A398C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naplňujících P</w:t>
      </w:r>
      <w:r w:rsidR="0049511C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</w:t>
      </w:r>
      <w:r w:rsidR="004A398C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án inkluzívního vzdělávání dané školy</w:t>
      </w: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</w:p>
    <w:p w:rsidR="00924C45" w:rsidRPr="00720C1C" w:rsidRDefault="00924C45" w:rsidP="00924C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A47EB7" w:rsidRDefault="00A47EB7" w:rsidP="00924C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Forma a způsob rozdělování finančních částek konkrétním subjektům bude záležet na celkovém počtu žádostí. Výběrová komise jmenovaná náměstkem ministra pro vzdělávání bude přihlížet </w:t>
      </w:r>
      <w:r w:rsidR="004A398C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 </w:t>
      </w: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celkovému počtu dětí</w:t>
      </w:r>
      <w:r w:rsidR="004A398C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</w:t>
      </w: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žáků na školách k podílu sociálně a zdravotně znevýhodněných dětí, žáků a k počtu navrhovaných </w:t>
      </w:r>
      <w:r w:rsidR="00B222E0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pedagogických pracovníků k poskytnutí nenárokové slož</w:t>
      </w:r>
      <w:r w:rsidR="004A398C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ky</w:t>
      </w:r>
      <w:r w:rsidR="00B222E0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platů/mezd</w:t>
      </w:r>
      <w:r w:rsidR="00B222E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B222E0" w:rsidRPr="00A47EB7" w:rsidRDefault="00B222E0" w:rsidP="00924C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924C45" w:rsidRPr="007917D1" w:rsidRDefault="00924C45" w:rsidP="00924C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C19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I. </w:t>
      </w:r>
      <w:r w:rsidRPr="007917D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Cílov</w:t>
      </w:r>
      <w:r w:rsidR="00862DF4" w:rsidRPr="007917D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é</w:t>
      </w:r>
      <w:r w:rsidRPr="007917D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skupin</w:t>
      </w:r>
      <w:r w:rsidR="00862DF4" w:rsidRPr="007917D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y</w:t>
      </w:r>
      <w:r w:rsidRPr="007917D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924C45" w:rsidRPr="00EC1918" w:rsidRDefault="00924C45" w:rsidP="00924C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924C45" w:rsidRPr="00720C1C" w:rsidRDefault="00924C45" w:rsidP="00924C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Mateřské školy</w:t>
      </w:r>
      <w:r w:rsidR="0081354C" w:rsidRPr="00720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(právnické osoby zapsané ve školském rejstříku všech zřizovatelů)</w:t>
      </w: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které pracují s dětmi se sociálním </w:t>
      </w:r>
      <w:r w:rsidR="007917D1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 zdravotním </w:t>
      </w: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znevýhodněním a </w:t>
      </w:r>
    </w:p>
    <w:p w:rsidR="00924C45" w:rsidRPr="00720C1C" w:rsidRDefault="00924C45" w:rsidP="00924C4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vzdělávají více než </w:t>
      </w:r>
      <w:r w:rsidRPr="00720C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15%</w:t>
      </w: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sociálně znevýhodněných dětí </w:t>
      </w:r>
      <w:r w:rsidR="007917D1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 </w:t>
      </w: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prokazatelně realizují vyrovnávací opatření pro tyto děti nebo</w:t>
      </w:r>
    </w:p>
    <w:p w:rsidR="00924C45" w:rsidRPr="00720C1C" w:rsidRDefault="00924C45" w:rsidP="00924C4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vzdělávají alespoň </w:t>
      </w:r>
      <w:r w:rsidRPr="00720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5 dětí</w:t>
      </w: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se zdravotním znevýhodněním a prokazatelně realizují vyrovnávací opatření pro tyto děti.</w:t>
      </w:r>
    </w:p>
    <w:p w:rsidR="00924C45" w:rsidRPr="00720C1C" w:rsidRDefault="00924C45" w:rsidP="00924C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924C45" w:rsidRPr="00720C1C" w:rsidRDefault="00924C45" w:rsidP="00924C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Základní školy</w:t>
      </w:r>
      <w:r w:rsidR="0081354C" w:rsidRPr="00720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(právnické osoby zapsané ve školském rejstříku všech zřizovatelů)</w:t>
      </w: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které vzdělávají</w:t>
      </w:r>
      <w:r w:rsidR="000A69AF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0A69AF"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>žáky</w:t>
      </w:r>
      <w:r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podle RVP ZV (vyjma </w:t>
      </w:r>
      <w:r w:rsidR="000B2C18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příl</w:t>
      </w:r>
      <w:r w:rsidR="00CE5CCE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ohy upravující vzdělávání žáků </w:t>
      </w:r>
      <w:r w:rsidR="000B2C18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 lehkým mentálním postižením</w:t>
      </w: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 a</w:t>
      </w:r>
    </w:p>
    <w:p w:rsidR="00924C45" w:rsidRPr="00720C1C" w:rsidRDefault="00924C45" w:rsidP="00924C45">
      <w:pPr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vzdělávají více než </w:t>
      </w:r>
      <w:r w:rsidR="00CE5CCE" w:rsidRPr="00720C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25</w:t>
      </w:r>
      <w:r w:rsidRPr="00720C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%</w:t>
      </w: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sociálně znevýhodněných žáků a prokazatelně realizují vyrovnávací opatření pro sociálně znevýhodněné žáky nebo </w:t>
      </w:r>
    </w:p>
    <w:p w:rsidR="00924C45" w:rsidRPr="00720C1C" w:rsidRDefault="00924C45" w:rsidP="00C62E7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vzdělávají alespoň </w:t>
      </w:r>
      <w:r w:rsidR="00A760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10</w:t>
      </w:r>
      <w:r w:rsidRPr="00720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žáků</w:t>
      </w: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se zdravotním znevýhodněním </w:t>
      </w:r>
      <w:r w:rsidR="00B34CAC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(vykázané dle údajů školní matriky) </w:t>
      </w:r>
      <w:r w:rsidR="00C62E79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vyžadujícím vyšší stupeň podpory ve vzdělávání a </w:t>
      </w: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prokazatelně realizují vyrovnávací opatření pro tyto žáky. </w:t>
      </w:r>
    </w:p>
    <w:p w:rsidR="00BC5BD1" w:rsidRPr="00720C1C" w:rsidRDefault="00BC5BD1" w:rsidP="00924C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4A398C" w:rsidRPr="00720C1C" w:rsidRDefault="004A398C" w:rsidP="00924C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Tyto počty žáků škola uvádí v žádosti, kde validitu údajů stvrzuje statutární zástupce organizace.</w:t>
      </w:r>
    </w:p>
    <w:p w:rsidR="00924C45" w:rsidRPr="00720C1C" w:rsidRDefault="00924C45" w:rsidP="00924C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924C45" w:rsidRPr="00720C1C" w:rsidRDefault="00924C45" w:rsidP="00A54E8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II. Podmínky poskytnutí dotace</w:t>
      </w:r>
    </w:p>
    <w:p w:rsidR="00BC5BD1" w:rsidRPr="00720C1C" w:rsidRDefault="00BC5BD1" w:rsidP="00924C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614934" w:rsidRPr="00720C1C" w:rsidRDefault="008F6882" w:rsidP="00924C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1. </w:t>
      </w:r>
      <w:r w:rsidR="004A398C" w:rsidRPr="00720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Předložení </w:t>
      </w:r>
      <w:r w:rsidR="00614934" w:rsidRPr="00720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</w:t>
      </w:r>
      <w:r w:rsidR="00440269" w:rsidRPr="00720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lán</w:t>
      </w:r>
      <w:r w:rsidR="00BC5BD1" w:rsidRPr="00720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u</w:t>
      </w:r>
      <w:r w:rsidR="00440269" w:rsidRPr="00720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inkluzivního vzdělávání</w:t>
      </w:r>
      <w:r w:rsidR="00BC5BD1" w:rsidRPr="00720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školy, k</w:t>
      </w:r>
      <w:r w:rsidR="00614934" w:rsidRPr="00720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terý bude součástí </w:t>
      </w:r>
      <w:r w:rsidR="004A398C" w:rsidRPr="00720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žádosti</w:t>
      </w:r>
      <w:r w:rsidR="00614934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8F6882" w:rsidRPr="00720C1C" w:rsidRDefault="005F22D1" w:rsidP="00924C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Plán inkluzivního vzdělávání bude obsahovat:</w:t>
      </w:r>
    </w:p>
    <w:p w:rsidR="005F22D1" w:rsidRPr="00720C1C" w:rsidRDefault="00BC5BD1" w:rsidP="00BC5BD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</w:t>
      </w:r>
      <w:r w:rsidR="005F22D1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ákladní údaje o škole</w:t>
      </w:r>
    </w:p>
    <w:p w:rsidR="005F22D1" w:rsidRPr="00720C1C" w:rsidRDefault="00BC5BD1" w:rsidP="00BC5BD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</w:t>
      </w:r>
      <w:r w:rsidR="00281757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kolní dokumenty ve vztahu k inkluzi</w:t>
      </w:r>
    </w:p>
    <w:p w:rsidR="00281757" w:rsidRPr="00720C1C" w:rsidRDefault="00BC5BD1" w:rsidP="00BC5BD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r w:rsidR="00281757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ersonální podmínky školy pro potřeby inkluze</w:t>
      </w:r>
    </w:p>
    <w:p w:rsidR="00281757" w:rsidRPr="00720C1C" w:rsidRDefault="004A398C" w:rsidP="00BC5BD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počty, specifika a složení cílové skupiny </w:t>
      </w:r>
      <w:r w:rsidR="00BC5BD1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</w:t>
      </w:r>
      <w:r w:rsidR="008C7F60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</w:t>
      </w: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ků a dětí</w:t>
      </w:r>
    </w:p>
    <w:p w:rsidR="008C7F60" w:rsidRPr="00720C1C" w:rsidRDefault="00BC5BD1" w:rsidP="00BC5BD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</w:t>
      </w:r>
      <w:r w:rsidR="008C7F60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polupráce se zákonnými zástupci </w:t>
      </w:r>
      <w:r w:rsidR="004A398C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dětí a </w:t>
      </w:r>
      <w:r w:rsidR="008C7F60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žáků a místní komunitou</w:t>
      </w:r>
    </w:p>
    <w:p w:rsidR="008C7F60" w:rsidRPr="00720C1C" w:rsidRDefault="004A398C" w:rsidP="00BC5BD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zabezpečení </w:t>
      </w:r>
      <w:r w:rsidR="00BC5BD1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</w:t>
      </w:r>
      <w:r w:rsidR="008C7F60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inancování </w:t>
      </w:r>
      <w:proofErr w:type="spellStart"/>
      <w:r w:rsidR="008C7F60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proinkluzivních</w:t>
      </w:r>
      <w:proofErr w:type="spellEnd"/>
      <w:r w:rsidR="008C7F60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opatření</w:t>
      </w:r>
    </w:p>
    <w:p w:rsidR="008C7F60" w:rsidRPr="00720C1C" w:rsidRDefault="00BC5BD1" w:rsidP="00BC5BD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="008C7F60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ytváření podmínek pro inkluzi </w:t>
      </w:r>
      <w:r w:rsidR="004A398C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–</w:t>
      </w:r>
      <w:r w:rsidR="008C7F60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A398C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konkrétní navrhovaná opatření pro rok 2015</w:t>
      </w:r>
    </w:p>
    <w:p w:rsidR="008C7F60" w:rsidRPr="00720C1C" w:rsidRDefault="008C7F60" w:rsidP="00BC5BD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300F6E" w:rsidRPr="00720C1C" w:rsidRDefault="008F6882" w:rsidP="00BC5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2. </w:t>
      </w:r>
      <w:r w:rsidR="00924C45" w:rsidRPr="00720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Podmínkou poskytnutí dotace je realizace</w:t>
      </w:r>
      <w:r w:rsidR="00300F6E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</w:t>
      </w:r>
      <w:r w:rsidR="00924C45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300F6E" w:rsidRPr="00720C1C" w:rsidRDefault="00924C45" w:rsidP="00300F6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1</w:t>
      </w: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 následujících opatření u </w:t>
      </w:r>
      <w:r w:rsidRPr="00720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mateřských škol</w:t>
      </w:r>
    </w:p>
    <w:p w:rsidR="00BC5BD1" w:rsidRPr="00720C1C" w:rsidRDefault="008F6882" w:rsidP="00BC5BD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4</w:t>
      </w:r>
      <w:r w:rsidR="00924C45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 následujících opatření u </w:t>
      </w:r>
      <w:r w:rsidR="00924C45" w:rsidRPr="00720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základních škol</w:t>
      </w:r>
      <w:r w:rsidR="00924C45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BC5BD1" w:rsidRPr="00720C1C" w:rsidRDefault="00BC5BD1" w:rsidP="00BC5BD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:rsidR="00BC5BD1" w:rsidRPr="00720C1C" w:rsidRDefault="00730B7C" w:rsidP="00BC5BD1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škola podporuje aktivně a plánovitě zavád</w:t>
      </w:r>
      <w:r w:rsidR="00811BB5" w:rsidRPr="00720C1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í</w:t>
      </w:r>
      <w:r w:rsidR="006C3794" w:rsidRPr="00720C1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  <w:r w:rsidRPr="00720C1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inkluzivního vzdělávání</w:t>
      </w:r>
    </w:p>
    <w:p w:rsidR="00730B7C" w:rsidRPr="00720C1C" w:rsidRDefault="00BC5BD1" w:rsidP="00BC5BD1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  <w:r w:rsidR="00924C45" w:rsidRPr="00720C1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v rámci základní školy jsou zřízeny </w:t>
      </w:r>
      <w:r w:rsidR="00924C45" w:rsidRPr="00720C1C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přípravné třídy </w:t>
      </w:r>
    </w:p>
    <w:p w:rsidR="00730B7C" w:rsidRPr="00720C1C" w:rsidRDefault="00730B7C" w:rsidP="00C0315B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škola má školní poradenské pracoviště - </w:t>
      </w:r>
      <w:r w:rsidRPr="00720C1C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výchovný poradce, školní metodik prevence, </w:t>
      </w:r>
      <w:r w:rsidR="00C0315B" w:rsidRPr="00720C1C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školní psycholog a/nebo školní speciální pedagog“.</w:t>
      </w:r>
      <w:r w:rsidRPr="00720C1C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,</w:t>
      </w:r>
    </w:p>
    <w:p w:rsidR="00730B7C" w:rsidRPr="00720C1C" w:rsidRDefault="00924C45" w:rsidP="00BC5BD1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škola využívá </w:t>
      </w:r>
      <w:r w:rsidRPr="00720C1C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asistentů pedagoga</w:t>
      </w:r>
      <w:r w:rsidRPr="00720C1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pro realizaci vzdělávání dětí nebo žáků se zdravotním a/ nebo sociálním znevýhodněním vyžadujícím vyšší stupeň podpory ve</w:t>
      </w:r>
      <w:r w:rsidRPr="00720C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 xml:space="preserve"> vzdělávání</w:t>
      </w:r>
      <w:r w:rsidRPr="00720C1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,</w:t>
      </w:r>
    </w:p>
    <w:p w:rsidR="00730B7C" w:rsidRPr="00720C1C" w:rsidRDefault="00924C45" w:rsidP="00BC5BD1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škola vytváří podmínky pro vzdělávání dětí a žáků se sociálním a/ nebo zdravotním znevýhodněním</w:t>
      </w:r>
      <w:r w:rsidRPr="00720C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 xml:space="preserve"> vyžadujícím vyšší stupeň podpory ve vzdělávání vytvářením potřebného </w:t>
      </w:r>
      <w:r w:rsidRPr="00720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metodického</w:t>
      </w:r>
      <w:r w:rsidRPr="00720C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cs-CZ"/>
        </w:rPr>
        <w:t xml:space="preserve"> nebo </w:t>
      </w:r>
      <w:r w:rsidRPr="00720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technického zázemí</w:t>
      </w:r>
      <w:r w:rsidRPr="00720C1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,</w:t>
      </w:r>
    </w:p>
    <w:p w:rsidR="00730B7C" w:rsidRPr="00720C1C" w:rsidRDefault="00924C45" w:rsidP="00BC5BD1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v rámci školy jsou realizována opatření, umožňující znevýhodněným dětem a žákům </w:t>
      </w:r>
      <w:r w:rsidRPr="00720C1C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přípravu na vyučování</w:t>
      </w:r>
      <w:r w:rsidRPr="00720C1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(individuální podpora ze strany učitelů, využívají prostor školy k předškolní přípravě v době mimo vyučování nebo ve spolupráci s neziskovými organizacemi</w:t>
      </w:r>
      <w:r w:rsidR="00294410" w:rsidRPr="00720C1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,</w:t>
      </w:r>
      <w:r w:rsidRPr="00720C1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vysokými školami</w:t>
      </w:r>
      <w:r w:rsidR="00294410" w:rsidRPr="00720C1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, obcemi</w:t>
      </w:r>
      <w:r w:rsidRPr="00720C1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),</w:t>
      </w:r>
    </w:p>
    <w:p w:rsidR="00730B7C" w:rsidRPr="00720C1C" w:rsidRDefault="00924C45" w:rsidP="00BC5BD1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škola „reintegruje“ děti a žáky ze základních škol praktických či samostatně zřízených škol či tříd vzdělávajících podle přílohy RVP ZV – LMP,</w:t>
      </w:r>
    </w:p>
    <w:p w:rsidR="00730B7C" w:rsidRPr="00720C1C" w:rsidRDefault="00924C45" w:rsidP="00BC5BD1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škola spolupracuje s</w:t>
      </w:r>
      <w:r w:rsidR="008F563C" w:rsidRPr="00720C1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 nejméně </w:t>
      </w:r>
      <w:r w:rsidR="008F563C" w:rsidRPr="00720C1C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jednou </w:t>
      </w:r>
      <w:r w:rsidRPr="00720C1C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neziskov</w:t>
      </w:r>
      <w:r w:rsidR="008F563C" w:rsidRPr="00720C1C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ou</w:t>
      </w:r>
      <w:r w:rsidRPr="00720C1C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organizac</w:t>
      </w:r>
      <w:r w:rsidR="008F563C" w:rsidRPr="00720C1C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í</w:t>
      </w:r>
      <w:r w:rsidR="008F563C" w:rsidRPr="00720C1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nebo s</w:t>
      </w:r>
      <w:r w:rsidRPr="00720C1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dalším subjekt</w:t>
      </w:r>
      <w:r w:rsidR="008F563C" w:rsidRPr="00720C1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em</w:t>
      </w:r>
      <w:r w:rsidRPr="00720C1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vyvíjejícím aktivit</w:t>
      </w:r>
      <w:r w:rsidR="008F563C" w:rsidRPr="00720C1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u</w:t>
      </w:r>
      <w:r w:rsidRPr="00720C1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v oblasti práce s dětmi a žáky ze sociálně znevýhodňujícího prostředí. </w:t>
      </w:r>
    </w:p>
    <w:p w:rsidR="00730B7C" w:rsidRPr="00720C1C" w:rsidRDefault="006C44CC" w:rsidP="00BC5BD1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lastRenderedPageBreak/>
        <w:t xml:space="preserve">škola ve svých aktivitách podporuje a rozvíjí komunitní vazby – </w:t>
      </w:r>
      <w:r w:rsidRPr="00720C1C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úzce spolupracuje</w:t>
      </w:r>
      <w:r w:rsidR="0034466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br/>
      </w:r>
      <w:r w:rsidRPr="00720C1C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s obcí, obecní terénní sociální službou i jinými lokálními aktéry.</w:t>
      </w:r>
    </w:p>
    <w:p w:rsidR="00924C45" w:rsidRPr="00720C1C" w:rsidRDefault="006C44CC" w:rsidP="00BC5BD1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škola se snaží o rozvíjení </w:t>
      </w:r>
      <w:r w:rsidRPr="00720C1C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spolupráce mezi školou a rodiči a potažmo celou společností.</w:t>
      </w:r>
    </w:p>
    <w:p w:rsidR="006C44CC" w:rsidRPr="00720C1C" w:rsidRDefault="006C44CC" w:rsidP="00924C45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924C45" w:rsidRPr="00720C1C" w:rsidRDefault="004A398C" w:rsidP="0023728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3. </w:t>
      </w:r>
      <w:r w:rsidR="007629C0" w:rsidRPr="00720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Dotace není určena na </w:t>
      </w:r>
      <w:r w:rsidR="00F4730C" w:rsidRPr="00720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motivační složky platů a mezd </w:t>
      </w:r>
      <w:r w:rsidR="00924C45" w:rsidRPr="00720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(včetně asistentů pedagoga) vyučujícím ve školách samostatně zřízených pro vzdělávání žáků s mentální</w:t>
      </w:r>
      <w:r w:rsidR="003446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m</w:t>
      </w:r>
      <w:r w:rsidR="00924C45" w:rsidRPr="00720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="003446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postižením</w:t>
      </w:r>
      <w:r w:rsidR="00924C45" w:rsidRPr="00720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podle § 3 odst. 1 písm. c) vyhlášky č. 73/2005 Sb., o vzdělávání dětí, žáků </w:t>
      </w:r>
      <w:r w:rsidR="003446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br/>
      </w:r>
      <w:r w:rsidR="00924C45" w:rsidRPr="00720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a studentů se speciálními vzdělávacími potřebami a dětí, žáků a studentů mimořádně nadaných a pedagogickým pracovníkům vyučujícím pouze ve třídách podle § 16 odst. 8 zákona č. 561/2004 Sb.</w:t>
      </w:r>
    </w:p>
    <w:p w:rsidR="00924C45" w:rsidRPr="00720C1C" w:rsidRDefault="00924C45" w:rsidP="00924C4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:rsidR="00924C45" w:rsidRPr="00720C1C" w:rsidRDefault="004A398C" w:rsidP="00BC5BD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  <w:r w:rsidR="00614934" w:rsidRPr="00720C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 w:rsidR="0041581A" w:rsidRPr="00720C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Škola </w:t>
      </w:r>
      <w:r w:rsidR="00924C45" w:rsidRPr="00720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použije tyto účelově přidělené finanční prostředky na zvýšení motivačních složek platů</w:t>
      </w:r>
      <w:r w:rsidR="00F4730C" w:rsidRPr="00720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a</w:t>
      </w:r>
      <w:r w:rsidR="00924C45" w:rsidRPr="00720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mezd pedagogických pracovníků (včetně asistentů pedagoga pro děti nebo žáky se sociálním znevýhodněním a zdravotním znevýhodněním) a to zejména s přihlédnutím k těmto kritériím:</w:t>
      </w:r>
    </w:p>
    <w:p w:rsidR="00924C45" w:rsidRPr="00720C1C" w:rsidRDefault="00924C45" w:rsidP="00924C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ak</w:t>
      </w:r>
      <w:r w:rsidR="007665F4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tivn</w:t>
      </w:r>
      <w:r w:rsidR="0049511C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í</w:t>
      </w:r>
      <w:r w:rsidR="007665F4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uplatň</w:t>
      </w:r>
      <w:r w:rsidR="0049511C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ování</w:t>
      </w:r>
      <w:r w:rsidR="006C3794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principů</w:t>
      </w:r>
      <w:r w:rsidR="007665F4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inkluzi</w:t>
      </w: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vního vzdělávání,</w:t>
      </w:r>
    </w:p>
    <w:p w:rsidR="00E15F9C" w:rsidRPr="00720C1C" w:rsidRDefault="00E15F9C" w:rsidP="00E15F9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využívá</w:t>
      </w:r>
      <w:r w:rsidR="0049511C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ní</w:t>
      </w: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A398C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opatření </w:t>
      </w:r>
      <w:r w:rsidR="0049511C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 p</w:t>
      </w:r>
      <w:r w:rsidR="004A398C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lán</w:t>
      </w:r>
      <w:r w:rsidR="006C3794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</w:t>
      </w:r>
      <w:r w:rsidR="004A398C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inkluzívního vzdělávání,</w:t>
      </w: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kterými je možno zlepšit průběh inkluzivního vzdělávání,</w:t>
      </w:r>
    </w:p>
    <w:p w:rsidR="00D740BD" w:rsidRPr="00720C1C" w:rsidRDefault="00D740BD" w:rsidP="00D740B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využívá</w:t>
      </w:r>
      <w:r w:rsidR="0049511C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ní</w:t>
      </w: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metody kooperativního učení, flexibilní skupinové práce, tzv. peer </w:t>
      </w:r>
      <w:proofErr w:type="spellStart"/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tutoring</w:t>
      </w:r>
      <w:proofErr w:type="spellEnd"/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paralelní</w:t>
      </w:r>
      <w:r w:rsidR="00E15F9C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</w:t>
      </w: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zadávání instrukcí na různých úrovních, příležitosti k volbě aktivit a materiálů, hodnocení založené na pokroku, týmové</w:t>
      </w:r>
      <w:r w:rsidR="00E15F9C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</w:t>
      </w: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učení (2 vyučující), dále využití IT, zaangažování rodičů a komunity</w:t>
      </w:r>
      <w:r w:rsidR="00E15F9C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924C45" w:rsidRPr="00720C1C" w:rsidRDefault="00924C45" w:rsidP="00924C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pracuj</w:t>
      </w:r>
      <w:r w:rsidR="0049511C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</w:t>
      </w: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 přípravných třídách,</w:t>
      </w:r>
    </w:p>
    <w:p w:rsidR="00924C45" w:rsidRPr="00720C1C" w:rsidRDefault="006C3794" w:rsidP="007934F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prá</w:t>
      </w:r>
      <w:r w:rsidR="00924C45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</w:t>
      </w:r>
      <w:r w:rsidR="0049511C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</w:t>
      </w:r>
      <w:r w:rsidR="00924C45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ve třídách základních</w:t>
      </w:r>
      <w:r w:rsidR="00163D1D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škol</w:t>
      </w:r>
      <w:r w:rsidR="00E15F9C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D740BD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(minimálně 25%) </w:t>
      </w:r>
      <w:r w:rsidR="00924C45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 vysokým zastoupením dětí a žáků se sociálním znevýhodněním nebo pracují v mateřskýc</w:t>
      </w:r>
      <w:r w:rsidR="004B67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 školách s vyšším (minimálně 15</w:t>
      </w:r>
      <w:r w:rsidR="00924C45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%) zastoupením dětí se sociálním znevýhodněním a jejich práci s danou skupinou dětí lze hodnotit jako nadstandardní,</w:t>
      </w:r>
    </w:p>
    <w:p w:rsidR="00924C45" w:rsidRPr="00720C1C" w:rsidRDefault="006C3794" w:rsidP="007934F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prá</w:t>
      </w:r>
      <w:r w:rsidR="00924C45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</w:t>
      </w:r>
      <w:r w:rsidR="0049511C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</w:t>
      </w:r>
      <w:r w:rsidR="00924C45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 mateřských </w:t>
      </w:r>
      <w:r w:rsidR="00163D1D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školách </w:t>
      </w:r>
      <w:r w:rsidR="00924C45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(min. 5 dětí), </w:t>
      </w:r>
      <w:r w:rsidR="00163D1D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 </w:t>
      </w:r>
      <w:r w:rsidR="00924C45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základních</w:t>
      </w:r>
      <w:r w:rsidR="00163D1D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školách</w:t>
      </w:r>
      <w:r w:rsidR="00924C45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(min 10 žáků), kde jsou vzděláván</w:t>
      </w:r>
      <w:r w:rsidR="00163D1D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y</w:t>
      </w:r>
      <w:r w:rsidR="00924C45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děti a žáci se zdravotním znevýhodněním vyžadujícím vyšší stupeň podpory ve vzdělávání a jejich práci s danou skupinou dětí a žáků lze hodnotit jako nadstandardní,</w:t>
      </w:r>
    </w:p>
    <w:p w:rsidR="00924C45" w:rsidRPr="00720C1C" w:rsidRDefault="00924C45" w:rsidP="007934F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podíle</w:t>
      </w:r>
      <w:r w:rsidR="0049511C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ní</w:t>
      </w: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se na zajištění individuální podpory dětí a žáků se sociálním a/ nebo zdravotním znevýhodněním zejména formou doučování nebo poskytování individuálních konzultací</w:t>
      </w:r>
      <w:r w:rsidR="00862DF4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F2147B" w:rsidRPr="00720C1C" w:rsidRDefault="00F2147B" w:rsidP="00924C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F2147B" w:rsidRPr="00720C1C" w:rsidRDefault="00F2147B" w:rsidP="00924C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924C45" w:rsidRPr="00720C1C" w:rsidRDefault="00924C45" w:rsidP="00924C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III. Termín předkládání žádostí</w:t>
      </w:r>
    </w:p>
    <w:p w:rsidR="00C354A8" w:rsidRDefault="00C354A8" w:rsidP="0023728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24C45" w:rsidRPr="00720C1C" w:rsidRDefault="00924C45" w:rsidP="0023728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Školy zřizované kraji, obcemi a školy soukromé, podávají žádost o finanční prostředky v tomto programu krajskému úřadu a to v písemné podobě na formuláři uvedeném v Příloze č. 1 a v elektronické podobě na formuláři v Příloze č. 1a vyhlášení tohoto rozvojového programu na webových stránkách MŠMT do </w:t>
      </w:r>
      <w:r w:rsidR="00CD74D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="003B1F1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</w:t>
      </w:r>
      <w:r w:rsidRPr="00720C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="00D74BC5" w:rsidRPr="00720C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1</w:t>
      </w:r>
      <w:r w:rsidR="000F4247" w:rsidRPr="00720C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="00D74BC5" w:rsidRPr="00720C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2014</w:t>
      </w:r>
      <w:r w:rsidRPr="00720C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>Při podání poštou s razítkem pošty nejpozději s datem termínu pro předložení žádosti.</w:t>
      </w:r>
    </w:p>
    <w:p w:rsidR="004A398C" w:rsidRPr="00720C1C" w:rsidRDefault="00924C45" w:rsidP="004A39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Krajský úřad vyhodnotí žádosti právnických osob. Vyřadí žádosti pozdě doručené </w:t>
      </w:r>
      <w:r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 neúplné a posoudí, zda jsou ostatní žádosti v souladu s vyhlášením programu. </w:t>
      </w:r>
      <w:r w:rsidR="00CD74D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20C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Do </w:t>
      </w:r>
      <w:r w:rsidR="003B1F1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="00CD74D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r w:rsidRPr="00720C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1</w:t>
      </w:r>
      <w:r w:rsidR="00CD74D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Pr="00720C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="00D74BC5" w:rsidRPr="00720C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2014</w:t>
      </w:r>
      <w:r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zašle na MŠMT v písemné podobě sumarizované požadavky, a to na formuláři uvedeném v Příloze č. 2 </w:t>
      </w:r>
      <w:r w:rsidR="004A398C"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adresu: </w:t>
      </w:r>
    </w:p>
    <w:p w:rsidR="004A398C" w:rsidRPr="00720C1C" w:rsidRDefault="004A398C" w:rsidP="004A39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354A8" w:rsidRDefault="00C354A8" w:rsidP="004A39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A398C" w:rsidRPr="00720C1C" w:rsidRDefault="004A398C" w:rsidP="004A39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M</w:t>
      </w:r>
      <w:r w:rsidR="0097180D">
        <w:rPr>
          <w:rFonts w:ascii="Times New Roman" w:eastAsia="Times New Roman" w:hAnsi="Times New Roman" w:cs="Times New Roman"/>
          <w:sz w:val="24"/>
          <w:szCs w:val="24"/>
          <w:lang w:eastAsia="cs-CZ"/>
        </w:rPr>
        <w:t>inisterstvo školství, mládeže a tělovýchovy</w:t>
      </w:r>
    </w:p>
    <w:p w:rsidR="004A398C" w:rsidRPr="00720C1C" w:rsidRDefault="004A398C" w:rsidP="004A39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oddělení prevence a speciálního vzdělávání </w:t>
      </w:r>
    </w:p>
    <w:p w:rsidR="004A398C" w:rsidRPr="00720C1C" w:rsidRDefault="004A398C" w:rsidP="004A39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>Mgr. Anna Pechová</w:t>
      </w:r>
    </w:p>
    <w:p w:rsidR="004A398C" w:rsidRPr="00720C1C" w:rsidRDefault="004A398C" w:rsidP="004A39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>Karmelitská 7</w:t>
      </w:r>
    </w:p>
    <w:p w:rsidR="004A398C" w:rsidRPr="00720C1C" w:rsidRDefault="004A398C" w:rsidP="004A39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>118 12 Praha 1 – Malá Strana</w:t>
      </w:r>
    </w:p>
    <w:p w:rsidR="00924C45" w:rsidRPr="00720C1C" w:rsidRDefault="00924C45" w:rsidP="0023728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>a v elektronické podobě na formuláři v Příloze č. 2a</w:t>
      </w:r>
      <w:r w:rsidR="004A398C"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adresu </w:t>
      </w:r>
      <w:hyperlink r:id="rId9" w:history="1">
        <w:r w:rsidR="004A398C" w:rsidRPr="00720C1C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cs-CZ"/>
          </w:rPr>
          <w:t>anna.pechova@msmt.cz</w:t>
        </w:r>
      </w:hyperlink>
      <w:r w:rsidR="004A398C"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24C45" w:rsidRPr="00720C1C" w:rsidRDefault="00924C45" w:rsidP="0023728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Školy zřizované registrovanými církvemi nebo náboženskými společnostmi </w:t>
      </w:r>
      <w:r w:rsidRPr="00720C1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zasílají žádosti přímo na</w:t>
      </w:r>
      <w:r w:rsidRPr="00720C1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MŠMT </w:t>
      </w:r>
      <w:r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>a to v písemné podobě na formuláři uvedeném v Příloze č. 1 na adresu:</w:t>
      </w:r>
    </w:p>
    <w:p w:rsidR="00924C45" w:rsidRPr="00720C1C" w:rsidRDefault="00924C45" w:rsidP="00924C45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7180D" w:rsidRPr="00720C1C" w:rsidRDefault="0097180D" w:rsidP="009718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inisterstvo školství, mládeže a tělovýchovy</w:t>
      </w:r>
    </w:p>
    <w:p w:rsidR="00924C45" w:rsidRPr="00720C1C" w:rsidRDefault="00D74BC5" w:rsidP="00924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>oddělení prevence a speciálního vzdělávání</w:t>
      </w:r>
      <w:r w:rsidR="00924C45"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924C45" w:rsidRPr="00720C1C" w:rsidRDefault="00924C45" w:rsidP="00924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>Mgr. Anna Pechová</w:t>
      </w:r>
    </w:p>
    <w:p w:rsidR="00924C45" w:rsidRPr="00720C1C" w:rsidRDefault="00924C45" w:rsidP="00924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>Karmelitská 7</w:t>
      </w:r>
    </w:p>
    <w:p w:rsidR="00924C45" w:rsidRPr="00720C1C" w:rsidRDefault="00924C45" w:rsidP="00924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>118 12 Praha 1 – Malá Strana</w:t>
      </w:r>
    </w:p>
    <w:p w:rsidR="00924C45" w:rsidRPr="00720C1C" w:rsidRDefault="00924C45" w:rsidP="00924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24C45" w:rsidRPr="00720C1C" w:rsidRDefault="00924C45" w:rsidP="00924C4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4A398C"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současně</w:t>
      </w:r>
      <w:r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elektronické podobě na formuláři v Příloze č. 1a na e-mailovou adresu: </w:t>
      </w:r>
      <w:hyperlink r:id="rId10" w:history="1">
        <w:r w:rsidRPr="00720C1C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cs-CZ"/>
          </w:rPr>
          <w:t>anna.pechova@msmt.cz</w:t>
        </w:r>
      </w:hyperlink>
      <w:r w:rsidRPr="00720C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720C1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 to do</w:t>
      </w:r>
      <w:r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D74D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="003B1F1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</w:t>
      </w:r>
      <w:r w:rsidR="00D74BC5" w:rsidRPr="00720C1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1</w:t>
      </w:r>
      <w:r w:rsidR="000F4247" w:rsidRPr="00720C1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="00D74BC5" w:rsidRPr="00720C1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2014</w:t>
      </w:r>
      <w:r w:rsidRPr="00720C1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</w:p>
    <w:p w:rsidR="00A7236E" w:rsidRPr="00720C1C" w:rsidRDefault="00924C45" w:rsidP="00924C4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Při písemném podání je rozhodující datum poštovního razítka.</w:t>
      </w:r>
      <w:r w:rsidRPr="00720C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BD5D86" w:rsidRPr="00720C1C" w:rsidRDefault="00BD5D86" w:rsidP="00924C4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54195" w:rsidRPr="00720C1C" w:rsidRDefault="00A7236E" w:rsidP="00720C1C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</w:t>
      </w:r>
      <w:r w:rsidR="00611CA6" w:rsidRPr="00720C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</w:t>
      </w:r>
      <w:r w:rsidRPr="00720C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Důležité informace v žádosti</w:t>
      </w:r>
    </w:p>
    <w:p w:rsidR="00A7236E" w:rsidRPr="00720C1C" w:rsidRDefault="00A7236E" w:rsidP="00924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24C45" w:rsidRPr="00720C1C" w:rsidRDefault="00B5368A" w:rsidP="00924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>Škola</w:t>
      </w:r>
      <w:r w:rsidR="00924C45"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žádosti uvede </w:t>
      </w:r>
      <w:r w:rsidR="00854195" w:rsidRPr="00720C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celkový počet všech dětí/žáků v mateřské/základní škole</w:t>
      </w:r>
      <w:r w:rsidR="00854195"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 toho </w:t>
      </w:r>
      <w:r w:rsidR="00924C45"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>procentuální podíl dětí</w:t>
      </w:r>
      <w:r w:rsidR="00854195"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r w:rsidR="00924C45"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žáků se </w:t>
      </w:r>
      <w:r w:rsidR="00924C45" w:rsidRPr="00720C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sociálním znevýhodněním</w:t>
      </w:r>
      <w:r w:rsidR="00924C45"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popisu této skupiny, a dále jaká opatření ve prospěch dětí a žáků se sociálním znevýhodněním činí. </w:t>
      </w:r>
    </w:p>
    <w:p w:rsidR="00924C45" w:rsidRPr="00720C1C" w:rsidRDefault="00924C45" w:rsidP="00924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24C45" w:rsidRPr="00720C1C" w:rsidRDefault="00854195" w:rsidP="00924C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Škola v žádosti uvede </w:t>
      </w:r>
      <w:r w:rsidRPr="00720C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celkový počet všech dětí/žáků v mateřské/základní škole</w:t>
      </w:r>
      <w:r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 toho</w:t>
      </w:r>
      <w:r w:rsidR="00924C45"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uvede počet dětí/žáků se </w:t>
      </w:r>
      <w:r w:rsidR="00924C45" w:rsidRPr="00720C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zdravotním znevýhodněním</w:t>
      </w:r>
      <w:r w:rsidRPr="00720C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B34CAC" w:rsidRPr="00720C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(vykázané dle údajů školní matriky)</w:t>
      </w:r>
      <w:r w:rsidR="00924C45"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vyžadujícím vyšší stupeň podpory ve vzdělávání</w:t>
      </w:r>
      <w:r w:rsidR="00924C45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včetně popisu jejich onemocnění a rozsahu nutných opatření. </w:t>
      </w:r>
    </w:p>
    <w:p w:rsidR="00924C45" w:rsidRPr="00720C1C" w:rsidRDefault="00924C45" w:rsidP="00924C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4A398C" w:rsidRPr="00720C1C" w:rsidRDefault="004A398C" w:rsidP="00237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>Sociální a zdravotní znevýhodnění</w:t>
      </w:r>
      <w:r w:rsidR="00C354A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4A398C" w:rsidRPr="00720C1C" w:rsidRDefault="00C354A8" w:rsidP="00237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1) o</w:t>
      </w:r>
      <w:r w:rsidR="004A398C"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evidenci zdravotního znevýhodnění rozhoduje ředitel školy na základě dokladu od lékaře nebo poradenského zařízení.</w:t>
      </w:r>
    </w:p>
    <w:p w:rsidR="004A398C" w:rsidRPr="00720C1C" w:rsidRDefault="004A398C" w:rsidP="00237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A398C" w:rsidRPr="00720C1C" w:rsidRDefault="00C354A8" w:rsidP="00237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2) o</w:t>
      </w:r>
      <w:r w:rsidR="004A398C"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evidenci sociálního znevýhodnění 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4A398C"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>důvodu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4A398C" w:rsidRPr="00720C1C" w:rsidRDefault="004A398C" w:rsidP="00237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>– nařízená ústavní výchova nebo uložená ochranná výchova, nebo</w:t>
      </w:r>
    </w:p>
    <w:p w:rsidR="004A398C" w:rsidRPr="00720C1C" w:rsidRDefault="004A398C" w:rsidP="00237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>– postavení azylanta, osoby požívající doplňkové ochrany a účastníka řízení o udělení</w:t>
      </w:r>
    </w:p>
    <w:p w:rsidR="00067400" w:rsidRDefault="004A398C" w:rsidP="00237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>mezinárodní ochrany na území České republiky podle zákona č. 325/1999 Sb., ve znění pozdějších předpisů</w:t>
      </w:r>
      <w:r w:rsidR="000674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:rsidR="004A398C" w:rsidRPr="00067400" w:rsidRDefault="004A398C" w:rsidP="00067400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7400">
        <w:rPr>
          <w:rFonts w:ascii="Times New Roman" w:eastAsia="Times New Roman" w:hAnsi="Times New Roman" w:cs="Times New Roman"/>
          <w:sz w:val="24"/>
          <w:szCs w:val="24"/>
          <w:lang w:eastAsia="cs-CZ"/>
        </w:rPr>
        <w:t>rozhoduje ředitel školy na základě příslušného dokladu, případně posoudí znalost vyučovacího jazyka.</w:t>
      </w:r>
    </w:p>
    <w:p w:rsidR="004A398C" w:rsidRDefault="004A398C" w:rsidP="00237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354A8" w:rsidRDefault="00C354A8" w:rsidP="00237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354A8" w:rsidRDefault="00C354A8" w:rsidP="00237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354A8" w:rsidRPr="00720C1C" w:rsidRDefault="00C354A8" w:rsidP="00237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A398C" w:rsidRPr="00720C1C" w:rsidRDefault="004A398C" w:rsidP="00237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>Evidenci sociálního znevýhodnění z</w:t>
      </w:r>
      <w:r w:rsidR="0017021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>důvodu</w:t>
      </w:r>
      <w:r w:rsidR="0017021C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4A398C" w:rsidRPr="00720C1C" w:rsidRDefault="004A398C" w:rsidP="00237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>– rodinné prostředí s nízkým sociálně kulturním postavením, nebo</w:t>
      </w:r>
    </w:p>
    <w:p w:rsidR="004A398C" w:rsidRPr="00720C1C" w:rsidRDefault="004A398C" w:rsidP="00237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>– ohrožení sociálně patologickými jevy</w:t>
      </w:r>
    </w:p>
    <w:p w:rsidR="004A398C" w:rsidRPr="00067400" w:rsidRDefault="004A398C" w:rsidP="00067400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7400">
        <w:rPr>
          <w:rFonts w:ascii="Times New Roman" w:eastAsia="Times New Roman" w:hAnsi="Times New Roman" w:cs="Times New Roman"/>
          <w:sz w:val="24"/>
          <w:szCs w:val="24"/>
          <w:lang w:eastAsia="cs-CZ"/>
        </w:rPr>
        <w:t>je nutné doložit vyjádřením poradenského zařízení.</w:t>
      </w:r>
    </w:p>
    <w:p w:rsidR="004A398C" w:rsidRPr="00720C1C" w:rsidRDefault="004A398C" w:rsidP="00924C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924C45" w:rsidRPr="00720C1C" w:rsidRDefault="00B5368A" w:rsidP="00237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Škola </w:t>
      </w:r>
      <w:r w:rsidR="00924C45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bude povinna</w:t>
      </w:r>
      <w:r w:rsidR="002D2042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D74BC5"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kontrolním pracovníkům MŠMT </w:t>
      </w:r>
      <w:r w:rsidR="002D2042"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294410"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24C45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České školní inspekci předložit</w:t>
      </w:r>
      <w:r w:rsidR="002D2042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924C45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dokladující materiály o </w:t>
      </w:r>
      <w:r w:rsidR="00C2240D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validitě uvedeného počtu žáků v žádosti a </w:t>
      </w:r>
      <w:r w:rsidR="00924C45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prováděných opatřeních.</w:t>
      </w:r>
    </w:p>
    <w:p w:rsidR="00924C45" w:rsidRPr="00720C1C" w:rsidRDefault="00924C45" w:rsidP="00924C4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924C45" w:rsidRPr="00720C1C" w:rsidRDefault="0034466E" w:rsidP="00924C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="00924C45" w:rsidRPr="00720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V. Poskytnutí prostředků vyčleněných na rozvojový program</w:t>
      </w:r>
    </w:p>
    <w:p w:rsidR="00924C45" w:rsidRPr="00720C1C" w:rsidRDefault="00924C45" w:rsidP="00924C4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924C45" w:rsidRPr="00720C1C" w:rsidRDefault="00924C45" w:rsidP="00924C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Finanční prostředky potřebné na zajištění tohoto rozvojového programu poskytuje </w:t>
      </w:r>
      <w:r w:rsidRPr="00720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MŠMT</w:t>
      </w: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 souladu s ustanovením § 163 odst. 1 zákona č. 561/2004 Sb. </w:t>
      </w:r>
    </w:p>
    <w:p w:rsidR="00F2147B" w:rsidRPr="00720C1C" w:rsidRDefault="00F2147B" w:rsidP="00F214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Příjemce podpory z tohoto rozvojového Programu škol, které realizují inkluzivní vzdělávání, nesmí současně financovat pedagogické pracovníky (asistenty pedagoga</w:t>
      </w:r>
      <w:r w:rsidR="007560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i ostatní</w:t>
      </w:r>
      <w:r w:rsidRPr="00720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) z finančních prostředků tohoto programu a současně z jiných programů vyhlašovaných MŠMT.</w:t>
      </w:r>
      <w:r w:rsidR="007560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Důvodem je eliminace duplicity financování téže aktivity.</w:t>
      </w:r>
    </w:p>
    <w:p w:rsidR="00924C45" w:rsidRPr="00720C1C" w:rsidRDefault="00924C45" w:rsidP="00924C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Na poskytnutí dotace není právní nárok. </w:t>
      </w:r>
    </w:p>
    <w:p w:rsidR="00924C45" w:rsidRPr="00720C1C" w:rsidRDefault="00924C45" w:rsidP="00924C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924C45" w:rsidRPr="00720C1C" w:rsidRDefault="00924C45" w:rsidP="006C3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V</w:t>
      </w:r>
      <w:r w:rsidR="003446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I</w:t>
      </w:r>
      <w:r w:rsidRPr="00720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. Ekonomické zabezpečení rozvojového programu</w:t>
      </w:r>
    </w:p>
    <w:p w:rsidR="006C3794" w:rsidRDefault="0081354C" w:rsidP="006C379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 tento rozvojový program jsou finanční prostředky alokovány v rámci závazného ukazatele Výdaje regionálního školství a přímo řízených organizací návrhu rozpočtu kapitoly 333 na rok 2015.</w:t>
      </w:r>
    </w:p>
    <w:p w:rsidR="00CD74DB" w:rsidRPr="00720C1C" w:rsidRDefault="00CD74DB" w:rsidP="006C379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924C45" w:rsidRPr="00720C1C" w:rsidRDefault="00514E3C" w:rsidP="006C3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V</w:t>
      </w:r>
      <w:r w:rsidR="003446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I</w:t>
      </w:r>
      <w:r w:rsidRPr="00720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I. Vyúčtování finančních prostředků</w:t>
      </w:r>
      <w:r w:rsidR="006C3794" w:rsidRPr="00720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                                                                                </w:t>
      </w:r>
    </w:p>
    <w:p w:rsidR="00514E3C" w:rsidRPr="00720C1C" w:rsidRDefault="001048BB" w:rsidP="00924C4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1. </w:t>
      </w:r>
      <w:r w:rsidR="00157DBE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rámci tohoto rozvojového programu za</w:t>
      </w: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šlou </w:t>
      </w:r>
      <w:r w:rsidR="00812566" w:rsidRPr="008125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příjemci dotace </w:t>
      </w: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(soukromé a</w:t>
      </w:r>
      <w:r w:rsidR="00157DBE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proofErr w:type="gramStart"/>
      <w:r w:rsidR="00157DBE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p.o</w:t>
      </w:r>
      <w:proofErr w:type="spellEnd"/>
      <w:r w:rsidR="00157DBE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proofErr w:type="gramEnd"/>
      <w:r w:rsidR="00157DBE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obce, kraje) vyúčtování finanč</w:t>
      </w: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ních prostředků</w:t>
      </w:r>
      <w:r w:rsidR="005F22D1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závěrečné zprávy</w:t>
      </w:r>
      <w:r w:rsidR="005F22D1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C2240D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zahrnující</w:t>
      </w:r>
      <w:r w:rsidR="005F22D1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C2240D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vyhodnocení realizace P</w:t>
      </w:r>
      <w:r w:rsidR="005F22D1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lán</w:t>
      </w:r>
      <w:r w:rsidR="00C2240D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ů</w:t>
      </w:r>
      <w:r w:rsidR="007665F4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inkluzivní</w:t>
      </w:r>
      <w:r w:rsidR="00C2240D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</w:t>
      </w:r>
      <w:r w:rsidR="005F22D1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7665F4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vzdělávání</w:t>
      </w: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krajským úřadům do 15. 1. 2016.</w:t>
      </w:r>
    </w:p>
    <w:p w:rsidR="001048BB" w:rsidRDefault="001048BB" w:rsidP="00924C4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2. Krajské úřady zašlou na MŠMT (oddělení dotačních a rozvojových programů – </w:t>
      </w:r>
      <w:r w:rsidR="008125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Ing. L. Skřivánkové) v termínu do 15. 2. 2016</w:t>
      </w:r>
      <w:r w:rsidR="008F6882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vyúčtování finančních prostředků a </w:t>
      </w:r>
      <w:r w:rsidR="008F6882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jednotlivé </w:t>
      </w: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závěrečné zprávy škol, které budou obsahovat</w:t>
      </w:r>
      <w:r w:rsidRPr="00720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="00C2240D" w:rsidRPr="00720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vyhodnocení </w:t>
      </w:r>
      <w:r w:rsidR="00C2240D" w:rsidRPr="00720C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  <w:t>P</w:t>
      </w:r>
      <w:r w:rsidRPr="00720C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  <w:t>lán</w:t>
      </w:r>
      <w:r w:rsidR="00C2240D" w:rsidRPr="00720C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  <w:t>ů</w:t>
      </w:r>
      <w:r w:rsidRPr="00720C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  <w:t xml:space="preserve"> inkluzivní</w:t>
      </w:r>
      <w:r w:rsidR="00C2240D" w:rsidRPr="00720C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  <w:t>ho vzdělávání dané</w:t>
      </w:r>
      <w:r w:rsidRPr="00720C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  <w:t xml:space="preserve"> škol</w:t>
      </w:r>
      <w:r w:rsidR="00C2240D" w:rsidRPr="00720C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  <w:t>y</w:t>
      </w:r>
      <w:r w:rsidRPr="00720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.</w:t>
      </w:r>
    </w:p>
    <w:p w:rsidR="00812566" w:rsidRPr="00720C1C" w:rsidRDefault="00812566" w:rsidP="00924C4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3. </w:t>
      </w:r>
      <w:r w:rsidRPr="00720C1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Školy zřizované registrovanými církvemi nebo náboženskými společnostmi </w:t>
      </w:r>
      <w:r w:rsidRPr="00720C1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zasílají</w:t>
      </w:r>
      <w:r w:rsidRPr="008125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vyúčtování finančních prostředků, závěrečné zprávy zahrnující vyhodnocení realizace Plánů inkluzivního vzdělávání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přímo na MŠMT do 31. 1. 2016.</w:t>
      </w:r>
    </w:p>
    <w:p w:rsidR="008F6882" w:rsidRPr="00720C1C" w:rsidRDefault="008F6882" w:rsidP="00924C4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3. Přidělené finanční prostředky je možné čerpat do 31. 12. 2015.</w:t>
      </w:r>
    </w:p>
    <w:p w:rsidR="008F6882" w:rsidRPr="00720C1C" w:rsidRDefault="008F6882" w:rsidP="00924C4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4. V termínu do 30. 11. 2015 je nutné informovat MŠMT o předpokládané výši prostředků, kter</w:t>
      </w:r>
      <w:r w:rsidR="0049511C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é</w:t>
      </w: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nebudou do 31. 12 2015 vyčerpány.</w:t>
      </w:r>
    </w:p>
    <w:p w:rsidR="008F6882" w:rsidRPr="00720C1C" w:rsidRDefault="008F6882" w:rsidP="00924C4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5. Nesplnění podmínek vyúčtování </w:t>
      </w:r>
      <w:r w:rsidR="003446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mohou</w:t>
      </w: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být důvodem neposkytnutí </w:t>
      </w:r>
      <w:r w:rsidR="00BD5D86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finančních </w:t>
      </w: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prostředků v následujících letech. </w:t>
      </w:r>
      <w:bookmarkStart w:id="0" w:name="_GoBack"/>
      <w:bookmarkEnd w:id="0"/>
    </w:p>
    <w:p w:rsidR="00BD5D86" w:rsidRPr="00720C1C" w:rsidRDefault="00CD74DB" w:rsidP="00924C4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</w:p>
    <w:p w:rsidR="00924C45" w:rsidRPr="00720C1C" w:rsidRDefault="00924C45" w:rsidP="007934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V</w:t>
      </w:r>
      <w:r w:rsidR="0034466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</w:t>
      </w: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</w:t>
      </w:r>
      <w:r w:rsidR="008F6882"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</w:t>
      </w:r>
      <w:r w:rsidRPr="00720C1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Vypořádání prostředků</w:t>
      </w:r>
      <w:r w:rsidRPr="00720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na zajištění rozvojového programu</w:t>
      </w:r>
    </w:p>
    <w:p w:rsidR="00924C45" w:rsidRPr="00720C1C" w:rsidRDefault="00924C45" w:rsidP="00924C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924C45" w:rsidRPr="00720C1C" w:rsidRDefault="00924C45" w:rsidP="00924C4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Vypořádání přidělených prostředků programu bude provedeno </w:t>
      </w:r>
      <w:r w:rsidRPr="00720C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samostatně pod přiděleným účelovým znakem</w:t>
      </w:r>
      <w:r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20C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33018</w:t>
      </w:r>
      <w:r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20C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současně s vypořádáním celkově přidělených prostředků za rok </w:t>
      </w:r>
      <w:r w:rsidR="007665F4" w:rsidRPr="00720C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2015</w:t>
      </w:r>
      <w:r w:rsidRPr="00720C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v souladu s vyhláškou č. 52/2008 Sb., kterou se stanoví zásady a termíny finančního vypořádání vztahů se státním rozpočtem, státními finančními aktivy nebo Národním fondem.</w:t>
      </w:r>
    </w:p>
    <w:p w:rsidR="00924C45" w:rsidRPr="00720C1C" w:rsidRDefault="00924C45" w:rsidP="00924C45">
      <w:pPr>
        <w:rPr>
          <w:rFonts w:ascii="Times New Roman" w:hAnsi="Times New Roman" w:cs="Times New Roman"/>
          <w:sz w:val="24"/>
          <w:szCs w:val="24"/>
        </w:rPr>
      </w:pPr>
    </w:p>
    <w:p w:rsidR="00C2240D" w:rsidRPr="00720C1C" w:rsidRDefault="0034466E" w:rsidP="00C224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IX</w:t>
      </w:r>
      <w:r w:rsidR="00C2240D" w:rsidRPr="00720C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. Závěrečná ustanovení</w:t>
      </w:r>
    </w:p>
    <w:p w:rsidR="00C2240D" w:rsidRPr="00720C1C" w:rsidRDefault="00C2240D" w:rsidP="00C224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Vyhlášení rozvojového programu nabývá účinnosti dnem podpisu náměstka ministra.  </w:t>
      </w:r>
    </w:p>
    <w:p w:rsidR="00C2240D" w:rsidRPr="00720C1C" w:rsidRDefault="00C2240D" w:rsidP="00C224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2240D" w:rsidRPr="00720C1C" w:rsidRDefault="00C2240D" w:rsidP="00C224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>Mgr. Jaroslav Fidrmuc</w:t>
      </w:r>
    </w:p>
    <w:p w:rsidR="00C2240D" w:rsidRPr="00720C1C" w:rsidRDefault="00C2240D" w:rsidP="00C224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>Náměstek ministra pro vzdělávání</w:t>
      </w:r>
    </w:p>
    <w:p w:rsidR="00C2240D" w:rsidRPr="00720C1C" w:rsidRDefault="00C2240D" w:rsidP="002372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C1C">
        <w:rPr>
          <w:rFonts w:ascii="Times New Roman" w:hAnsi="Times New Roman" w:cs="Times New Roman"/>
          <w:b/>
          <w:sz w:val="24"/>
          <w:szCs w:val="24"/>
          <w:lang w:eastAsia="cs-CZ"/>
        </w:rPr>
        <w:t>*****</w:t>
      </w:r>
    </w:p>
    <w:p w:rsidR="00C2240D" w:rsidRPr="00720C1C" w:rsidRDefault="00C2240D" w:rsidP="00237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D74DB" w:rsidRDefault="00CD74DB" w:rsidP="002372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CD74DB" w:rsidRDefault="00CD74DB" w:rsidP="002372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CD74DB" w:rsidRDefault="00CD74DB" w:rsidP="002372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C2240D" w:rsidRPr="00720C1C" w:rsidRDefault="00720C1C" w:rsidP="00237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Kontaktní osoba</w:t>
      </w:r>
      <w:r w:rsidR="00C2240D" w:rsidRPr="00720C1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:rsidR="00C2240D" w:rsidRPr="00720C1C" w:rsidRDefault="00C2240D" w:rsidP="00237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20C1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Konzultace týkající se programu jako celku – za vyhlašovatele programu</w:t>
      </w:r>
    </w:p>
    <w:p w:rsidR="00EC1918" w:rsidRPr="00720C1C" w:rsidRDefault="00C2240D" w:rsidP="00720C1C">
      <w:pPr>
        <w:rPr>
          <w:rFonts w:ascii="Times New Roman" w:hAnsi="Times New Roman" w:cs="Times New Roman"/>
          <w:sz w:val="24"/>
          <w:szCs w:val="24"/>
        </w:rPr>
      </w:pPr>
      <w:r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Anna Pechová, e-mail: </w:t>
      </w:r>
      <w:hyperlink r:id="rId11" w:history="1">
        <w:r w:rsidRPr="00720C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anna.pechova@msmt.cz</w:t>
        </w:r>
      </w:hyperlink>
      <w:r w:rsidRPr="00720C1C">
        <w:rPr>
          <w:rFonts w:ascii="Times New Roman" w:eastAsia="Times New Roman" w:hAnsi="Times New Roman" w:cs="Times New Roman"/>
          <w:sz w:val="24"/>
          <w:szCs w:val="24"/>
          <w:lang w:eastAsia="cs-CZ"/>
        </w:rPr>
        <w:t>, tel.: 234 812 104</w:t>
      </w:r>
    </w:p>
    <w:sectPr w:rsidR="00EC1918" w:rsidRPr="00720C1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E07" w:rsidRDefault="00A80E07" w:rsidP="00BC5BD1">
      <w:pPr>
        <w:spacing w:after="0" w:line="240" w:lineRule="auto"/>
      </w:pPr>
      <w:r>
        <w:separator/>
      </w:r>
    </w:p>
  </w:endnote>
  <w:endnote w:type="continuationSeparator" w:id="0">
    <w:p w:rsidR="00A80E07" w:rsidRDefault="00A80E07" w:rsidP="00BC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853295"/>
      <w:docPartObj>
        <w:docPartGallery w:val="Page Numbers (Bottom of Page)"/>
        <w:docPartUnique/>
      </w:docPartObj>
    </w:sdtPr>
    <w:sdtEndPr/>
    <w:sdtContent>
      <w:p w:rsidR="007665F4" w:rsidRDefault="007665F4">
        <w:pPr>
          <w:pStyle w:val="Zpat"/>
          <w:jc w:val="center"/>
        </w:pPr>
      </w:p>
      <w:p w:rsidR="007665F4" w:rsidRDefault="007665F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A48">
          <w:rPr>
            <w:noProof/>
          </w:rPr>
          <w:t>5</w:t>
        </w:r>
        <w:r>
          <w:fldChar w:fldCharType="end"/>
        </w:r>
      </w:p>
    </w:sdtContent>
  </w:sdt>
  <w:p w:rsidR="007665F4" w:rsidRDefault="007665F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E07" w:rsidRDefault="00A80E07" w:rsidP="00BC5BD1">
      <w:pPr>
        <w:spacing w:after="0" w:line="240" w:lineRule="auto"/>
      </w:pPr>
      <w:r>
        <w:separator/>
      </w:r>
    </w:p>
  </w:footnote>
  <w:footnote w:type="continuationSeparator" w:id="0">
    <w:p w:rsidR="00A80E07" w:rsidRDefault="00A80E07" w:rsidP="00BC5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BD1" w:rsidRPr="00BC5BD1" w:rsidRDefault="00BC5BD1" w:rsidP="00BC5BD1">
    <w:pPr>
      <w:tabs>
        <w:tab w:val="left" w:pos="5670"/>
      </w:tabs>
      <w:spacing w:after="0" w:line="240" w:lineRule="atLeast"/>
      <w:outlineLvl w:val="0"/>
      <w:rPr>
        <w:rFonts w:ascii="Times New Roman" w:eastAsia="Calibri" w:hAnsi="Times New Roman" w:cs="Times New Roman"/>
        <w:sz w:val="24"/>
        <w:szCs w:val="24"/>
      </w:rPr>
    </w:pPr>
    <w:r w:rsidRPr="00BC5BD1">
      <w:rPr>
        <w:rFonts w:ascii="Times New Roman" w:eastAsia="Calibri" w:hAnsi="Times New Roman" w:cs="Times New Roman"/>
        <w:sz w:val="24"/>
        <w:szCs w:val="24"/>
      </w:rPr>
      <w:t>Ministerstvo školství, mládeže a tělovýchovy ČR</w:t>
    </w:r>
  </w:p>
  <w:p w:rsidR="00BC5BD1" w:rsidRPr="00BC5BD1" w:rsidRDefault="003266A6" w:rsidP="00BC5BD1">
    <w:pPr>
      <w:tabs>
        <w:tab w:val="left" w:pos="5670"/>
      </w:tabs>
      <w:spacing w:after="0" w:line="240" w:lineRule="atLeast"/>
      <w:outlineLvl w:val="0"/>
      <w:rPr>
        <w:rFonts w:ascii="Times New Roman" w:eastAsia="Calibri" w:hAnsi="Times New Roman" w:cs="Times New Roman"/>
        <w:sz w:val="24"/>
        <w:szCs w:val="24"/>
      </w:rPr>
    </w:pPr>
    <w:r>
      <w:rPr>
        <w:rFonts w:ascii="Times New Roman" w:eastAsia="Calibri" w:hAnsi="Times New Roman" w:cs="Times New Roman"/>
        <w:sz w:val="24"/>
        <w:szCs w:val="24"/>
      </w:rPr>
      <w:t>Návrh pro PV</w:t>
    </w:r>
    <w:r w:rsidR="00BC5BD1" w:rsidRPr="00BC5BD1">
      <w:rPr>
        <w:rFonts w:ascii="Times New Roman" w:eastAsia="Calibri" w:hAnsi="Times New Roman" w:cs="Times New Roman"/>
        <w:sz w:val="24"/>
        <w:szCs w:val="24"/>
      </w:rPr>
      <w:tab/>
    </w:r>
  </w:p>
  <w:p w:rsidR="00932EC0" w:rsidRDefault="00BC5BD1">
    <w:r w:rsidRPr="00BC5BD1">
      <w:rPr>
        <w:rFonts w:ascii="Times New Roman" w:eastAsia="Calibri" w:hAnsi="Times New Roman" w:cs="Times New Roman"/>
        <w:sz w:val="24"/>
        <w:szCs w:val="24"/>
      </w:rPr>
      <w:t>Č. j: MSMT- 36875/2014-1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19A6"/>
    <w:multiLevelType w:val="hybridMultilevel"/>
    <w:tmpl w:val="52C23484"/>
    <w:lvl w:ilvl="0" w:tplc="3C2CCBB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B0050B"/>
    <w:multiLevelType w:val="hybridMultilevel"/>
    <w:tmpl w:val="0EBE0C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64991"/>
    <w:multiLevelType w:val="hybridMultilevel"/>
    <w:tmpl w:val="490A8790"/>
    <w:lvl w:ilvl="0" w:tplc="0FC42BA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942"/>
        </w:tabs>
        <w:ind w:left="3942" w:hanging="360"/>
      </w:pPr>
    </w:lvl>
    <w:lvl w:ilvl="3" w:tplc="0405000F">
      <w:start w:val="1"/>
      <w:numFmt w:val="decimal"/>
      <w:lvlText w:val="%4."/>
      <w:lvlJc w:val="left"/>
      <w:pPr>
        <w:tabs>
          <w:tab w:val="num" w:pos="4662"/>
        </w:tabs>
        <w:ind w:left="4662" w:hanging="360"/>
      </w:pPr>
    </w:lvl>
    <w:lvl w:ilvl="4" w:tplc="04050019">
      <w:start w:val="1"/>
      <w:numFmt w:val="decimal"/>
      <w:lvlText w:val="%5."/>
      <w:lvlJc w:val="left"/>
      <w:pPr>
        <w:tabs>
          <w:tab w:val="num" w:pos="5382"/>
        </w:tabs>
        <w:ind w:left="5382" w:hanging="360"/>
      </w:pPr>
    </w:lvl>
    <w:lvl w:ilvl="5" w:tplc="0405001B">
      <w:start w:val="1"/>
      <w:numFmt w:val="decimal"/>
      <w:lvlText w:val="%6."/>
      <w:lvlJc w:val="left"/>
      <w:pPr>
        <w:tabs>
          <w:tab w:val="num" w:pos="6102"/>
        </w:tabs>
        <w:ind w:left="6102" w:hanging="360"/>
      </w:pPr>
    </w:lvl>
    <w:lvl w:ilvl="6" w:tplc="0405000F">
      <w:start w:val="1"/>
      <w:numFmt w:val="decimal"/>
      <w:lvlText w:val="%7."/>
      <w:lvlJc w:val="left"/>
      <w:pPr>
        <w:tabs>
          <w:tab w:val="num" w:pos="6822"/>
        </w:tabs>
        <w:ind w:left="6822" w:hanging="360"/>
      </w:pPr>
    </w:lvl>
    <w:lvl w:ilvl="7" w:tplc="04050019">
      <w:start w:val="1"/>
      <w:numFmt w:val="decimal"/>
      <w:lvlText w:val="%8."/>
      <w:lvlJc w:val="left"/>
      <w:pPr>
        <w:tabs>
          <w:tab w:val="num" w:pos="7542"/>
        </w:tabs>
        <w:ind w:left="7542" w:hanging="360"/>
      </w:pPr>
    </w:lvl>
    <w:lvl w:ilvl="8" w:tplc="0405001B">
      <w:start w:val="1"/>
      <w:numFmt w:val="decimal"/>
      <w:lvlText w:val="%9."/>
      <w:lvlJc w:val="left"/>
      <w:pPr>
        <w:tabs>
          <w:tab w:val="num" w:pos="8262"/>
        </w:tabs>
        <w:ind w:left="8262" w:hanging="360"/>
      </w:pPr>
    </w:lvl>
  </w:abstractNum>
  <w:abstractNum w:abstractNumId="3">
    <w:nsid w:val="22281B3C"/>
    <w:multiLevelType w:val="hybridMultilevel"/>
    <w:tmpl w:val="F8465184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29C52125"/>
    <w:multiLevelType w:val="hybridMultilevel"/>
    <w:tmpl w:val="82660110"/>
    <w:lvl w:ilvl="0" w:tplc="3C2CCBB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4B0C25"/>
    <w:multiLevelType w:val="hybridMultilevel"/>
    <w:tmpl w:val="490A8790"/>
    <w:lvl w:ilvl="0" w:tplc="0FC42BA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942"/>
        </w:tabs>
        <w:ind w:left="3942" w:hanging="360"/>
      </w:pPr>
    </w:lvl>
    <w:lvl w:ilvl="3" w:tplc="0405000F">
      <w:start w:val="1"/>
      <w:numFmt w:val="decimal"/>
      <w:lvlText w:val="%4."/>
      <w:lvlJc w:val="left"/>
      <w:pPr>
        <w:tabs>
          <w:tab w:val="num" w:pos="4662"/>
        </w:tabs>
        <w:ind w:left="4662" w:hanging="360"/>
      </w:pPr>
    </w:lvl>
    <w:lvl w:ilvl="4" w:tplc="04050019">
      <w:start w:val="1"/>
      <w:numFmt w:val="decimal"/>
      <w:lvlText w:val="%5."/>
      <w:lvlJc w:val="left"/>
      <w:pPr>
        <w:tabs>
          <w:tab w:val="num" w:pos="5382"/>
        </w:tabs>
        <w:ind w:left="5382" w:hanging="360"/>
      </w:pPr>
    </w:lvl>
    <w:lvl w:ilvl="5" w:tplc="0405001B">
      <w:start w:val="1"/>
      <w:numFmt w:val="decimal"/>
      <w:lvlText w:val="%6."/>
      <w:lvlJc w:val="left"/>
      <w:pPr>
        <w:tabs>
          <w:tab w:val="num" w:pos="6102"/>
        </w:tabs>
        <w:ind w:left="6102" w:hanging="360"/>
      </w:pPr>
    </w:lvl>
    <w:lvl w:ilvl="6" w:tplc="0405000F">
      <w:start w:val="1"/>
      <w:numFmt w:val="decimal"/>
      <w:lvlText w:val="%7."/>
      <w:lvlJc w:val="left"/>
      <w:pPr>
        <w:tabs>
          <w:tab w:val="num" w:pos="6822"/>
        </w:tabs>
        <w:ind w:left="6822" w:hanging="360"/>
      </w:pPr>
    </w:lvl>
    <w:lvl w:ilvl="7" w:tplc="04050019">
      <w:start w:val="1"/>
      <w:numFmt w:val="decimal"/>
      <w:lvlText w:val="%8."/>
      <w:lvlJc w:val="left"/>
      <w:pPr>
        <w:tabs>
          <w:tab w:val="num" w:pos="7542"/>
        </w:tabs>
        <w:ind w:left="7542" w:hanging="360"/>
      </w:pPr>
    </w:lvl>
    <w:lvl w:ilvl="8" w:tplc="0405001B">
      <w:start w:val="1"/>
      <w:numFmt w:val="decimal"/>
      <w:lvlText w:val="%9."/>
      <w:lvlJc w:val="left"/>
      <w:pPr>
        <w:tabs>
          <w:tab w:val="num" w:pos="8262"/>
        </w:tabs>
        <w:ind w:left="8262" w:hanging="360"/>
      </w:pPr>
    </w:lvl>
  </w:abstractNum>
  <w:abstractNum w:abstractNumId="6">
    <w:nsid w:val="46031730"/>
    <w:multiLevelType w:val="hybridMultilevel"/>
    <w:tmpl w:val="BA5AB0C2"/>
    <w:lvl w:ilvl="0" w:tplc="9D185072">
      <w:start w:val="1"/>
      <w:numFmt w:val="lowerLetter"/>
      <w:lvlText w:val="%1)"/>
      <w:lvlJc w:val="left"/>
      <w:pPr>
        <w:ind w:left="720" w:hanging="360"/>
      </w:pPr>
      <w:rPr>
        <w:i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9F7560"/>
    <w:multiLevelType w:val="hybridMultilevel"/>
    <w:tmpl w:val="443E82F8"/>
    <w:lvl w:ilvl="0" w:tplc="92C4FEE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F4549D"/>
    <w:multiLevelType w:val="hybridMultilevel"/>
    <w:tmpl w:val="9FEA45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5A66A7"/>
    <w:multiLevelType w:val="hybridMultilevel"/>
    <w:tmpl w:val="891C6D44"/>
    <w:lvl w:ilvl="0" w:tplc="9DEE2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2"/>
  </w:num>
  <w:num w:numId="7">
    <w:abstractNumId w:val="8"/>
  </w:num>
  <w:num w:numId="8">
    <w:abstractNumId w:val="3"/>
  </w:num>
  <w:num w:numId="9">
    <w:abstractNumId w:val="6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18"/>
    <w:rsid w:val="00067400"/>
    <w:rsid w:val="000A69AF"/>
    <w:rsid w:val="000B2C18"/>
    <w:rsid w:val="000C7C37"/>
    <w:rsid w:val="000F0721"/>
    <w:rsid w:val="000F4247"/>
    <w:rsid w:val="001048BB"/>
    <w:rsid w:val="00141D3D"/>
    <w:rsid w:val="00157DBE"/>
    <w:rsid w:val="001618D6"/>
    <w:rsid w:val="00163D1D"/>
    <w:rsid w:val="0017021C"/>
    <w:rsid w:val="001965B3"/>
    <w:rsid w:val="00237284"/>
    <w:rsid w:val="00281757"/>
    <w:rsid w:val="00285E7F"/>
    <w:rsid w:val="00294410"/>
    <w:rsid w:val="002D2042"/>
    <w:rsid w:val="00300F6E"/>
    <w:rsid w:val="00323237"/>
    <w:rsid w:val="003266A6"/>
    <w:rsid w:val="0034466E"/>
    <w:rsid w:val="003B1F19"/>
    <w:rsid w:val="00411C7A"/>
    <w:rsid w:val="0041581A"/>
    <w:rsid w:val="00440269"/>
    <w:rsid w:val="0049511C"/>
    <w:rsid w:val="004A398C"/>
    <w:rsid w:val="004B67E4"/>
    <w:rsid w:val="00514E3C"/>
    <w:rsid w:val="00585633"/>
    <w:rsid w:val="005F22D1"/>
    <w:rsid w:val="00611CA6"/>
    <w:rsid w:val="00614934"/>
    <w:rsid w:val="00622F6A"/>
    <w:rsid w:val="00637509"/>
    <w:rsid w:val="006C3794"/>
    <w:rsid w:val="006C44CC"/>
    <w:rsid w:val="006F4C45"/>
    <w:rsid w:val="00720C1C"/>
    <w:rsid w:val="00730B7C"/>
    <w:rsid w:val="007462E4"/>
    <w:rsid w:val="0075230F"/>
    <w:rsid w:val="007560A8"/>
    <w:rsid w:val="007629C0"/>
    <w:rsid w:val="007665F4"/>
    <w:rsid w:val="007917D1"/>
    <w:rsid w:val="007934FD"/>
    <w:rsid w:val="00811BB5"/>
    <w:rsid w:val="00812566"/>
    <w:rsid w:val="0081354C"/>
    <w:rsid w:val="00822373"/>
    <w:rsid w:val="008364FB"/>
    <w:rsid w:val="00837062"/>
    <w:rsid w:val="00854195"/>
    <w:rsid w:val="00862DF4"/>
    <w:rsid w:val="008C7F60"/>
    <w:rsid w:val="008D236E"/>
    <w:rsid w:val="008F563C"/>
    <w:rsid w:val="008F6882"/>
    <w:rsid w:val="00911C32"/>
    <w:rsid w:val="00924C45"/>
    <w:rsid w:val="00925BFD"/>
    <w:rsid w:val="00932EC0"/>
    <w:rsid w:val="0097180D"/>
    <w:rsid w:val="009C5064"/>
    <w:rsid w:val="00A47EB7"/>
    <w:rsid w:val="00A54E8D"/>
    <w:rsid w:val="00A57324"/>
    <w:rsid w:val="00A7236E"/>
    <w:rsid w:val="00A760F9"/>
    <w:rsid w:val="00A80E07"/>
    <w:rsid w:val="00AC5E92"/>
    <w:rsid w:val="00B222E0"/>
    <w:rsid w:val="00B34CAC"/>
    <w:rsid w:val="00B5368A"/>
    <w:rsid w:val="00B65A48"/>
    <w:rsid w:val="00BB41AB"/>
    <w:rsid w:val="00BC5BD1"/>
    <w:rsid w:val="00BD5D86"/>
    <w:rsid w:val="00C0315B"/>
    <w:rsid w:val="00C06371"/>
    <w:rsid w:val="00C2240D"/>
    <w:rsid w:val="00C354A8"/>
    <w:rsid w:val="00C62E79"/>
    <w:rsid w:val="00CC3CB2"/>
    <w:rsid w:val="00CD74DB"/>
    <w:rsid w:val="00CE5CCE"/>
    <w:rsid w:val="00D46823"/>
    <w:rsid w:val="00D740BD"/>
    <w:rsid w:val="00D74BC5"/>
    <w:rsid w:val="00DB10F0"/>
    <w:rsid w:val="00DD26CF"/>
    <w:rsid w:val="00E15F9C"/>
    <w:rsid w:val="00E226F4"/>
    <w:rsid w:val="00E50379"/>
    <w:rsid w:val="00EC1918"/>
    <w:rsid w:val="00EF4AE3"/>
    <w:rsid w:val="00F2147B"/>
    <w:rsid w:val="00F4730C"/>
    <w:rsid w:val="00F50405"/>
    <w:rsid w:val="00FE5BFD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2F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96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65B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917D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C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5BD1"/>
  </w:style>
  <w:style w:type="paragraph" w:styleId="Zpat">
    <w:name w:val="footer"/>
    <w:basedOn w:val="Normln"/>
    <w:link w:val="ZpatChar"/>
    <w:uiPriority w:val="99"/>
    <w:unhideWhenUsed/>
    <w:rsid w:val="00BC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5BD1"/>
  </w:style>
  <w:style w:type="character" w:styleId="Hypertextovodkaz">
    <w:name w:val="Hyperlink"/>
    <w:uiPriority w:val="99"/>
    <w:unhideWhenUsed/>
    <w:rsid w:val="00C224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2F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96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65B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917D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C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5BD1"/>
  </w:style>
  <w:style w:type="paragraph" w:styleId="Zpat">
    <w:name w:val="footer"/>
    <w:basedOn w:val="Normln"/>
    <w:link w:val="ZpatChar"/>
    <w:uiPriority w:val="99"/>
    <w:unhideWhenUsed/>
    <w:rsid w:val="00BC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5BD1"/>
  </w:style>
  <w:style w:type="character" w:styleId="Hypertextovodkaz">
    <w:name w:val="Hyperlink"/>
    <w:uiPriority w:val="99"/>
    <w:unhideWhenUsed/>
    <w:rsid w:val="00C224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na.pechova@msmt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nna.pechova@msmt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nna.pechova@msmt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326EB-E81C-4EF4-8B82-4167F1E7E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1882</Words>
  <Characters>11104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Anna</dc:creator>
  <cp:lastModifiedBy>Pechová Anna/l. 2104</cp:lastModifiedBy>
  <cp:revision>3</cp:revision>
  <cp:lastPrinted>2014-10-24T09:35:00Z</cp:lastPrinted>
  <dcterms:created xsi:type="dcterms:W3CDTF">2014-11-11T08:05:00Z</dcterms:created>
  <dcterms:modified xsi:type="dcterms:W3CDTF">2014-11-11T11:00:00Z</dcterms:modified>
</cp:coreProperties>
</file>