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4D" w:rsidRDefault="003F4E2C" w:rsidP="00A005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182844B" wp14:editId="2719F19D">
            <wp:extent cx="5753100" cy="1038225"/>
            <wp:effectExtent l="0" t="0" r="0" b="9525"/>
            <wp:docPr id="1" name="Obrázek 1" descr="OPVK_Paleta_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VK_Paleta_nov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2C" w:rsidRPr="005649E6" w:rsidRDefault="003F4E2C" w:rsidP="003F4E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649E6">
        <w:rPr>
          <w:rFonts w:ascii="Arial" w:hAnsi="Arial" w:cs="Arial"/>
          <w:bCs/>
          <w:sz w:val="20"/>
          <w:szCs w:val="20"/>
        </w:rPr>
        <w:t>Zdraví na talíři - cesta ke zdravě</w:t>
      </w:r>
      <w:r>
        <w:rPr>
          <w:rFonts w:ascii="Arial" w:hAnsi="Arial" w:cs="Arial"/>
          <w:bCs/>
          <w:sz w:val="20"/>
          <w:szCs w:val="20"/>
        </w:rPr>
        <w:t xml:space="preserve">jšímu školnímu </w:t>
      </w:r>
      <w:r w:rsidRPr="005649E6">
        <w:rPr>
          <w:rFonts w:ascii="Arial" w:hAnsi="Arial" w:cs="Arial"/>
          <w:bCs/>
          <w:sz w:val="20"/>
          <w:szCs w:val="20"/>
        </w:rPr>
        <w:t>stravování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D7D24">
        <w:rPr>
          <w:rFonts w:ascii="Arial" w:hAnsi="Arial" w:cs="Arial"/>
          <w:sz w:val="20"/>
          <w:szCs w:val="20"/>
        </w:rPr>
        <w:t xml:space="preserve">- GP </w:t>
      </w:r>
      <w:r w:rsidRPr="005649E6">
        <w:rPr>
          <w:rFonts w:ascii="Arial" w:hAnsi="Arial" w:cs="Arial"/>
          <w:sz w:val="20"/>
          <w:szCs w:val="20"/>
        </w:rPr>
        <w:t>CZ.1.07/1.3.46/02.0035</w:t>
      </w:r>
    </w:p>
    <w:p w:rsidR="003F4E2C" w:rsidRDefault="003F4E2C" w:rsidP="00A005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0054D" w:rsidRDefault="00A0054D" w:rsidP="00A005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0054D" w:rsidRPr="003F5A7C" w:rsidRDefault="003F4E2C" w:rsidP="003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F5A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Zdraví na talíři – cesta ke zdravějšímu školnímu stravování</w:t>
      </w:r>
    </w:p>
    <w:p w:rsidR="003F4E2C" w:rsidRDefault="003F4E2C" w:rsidP="003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F5A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Přehled vzdělávání pro pracovníky školních jídelen – I</w:t>
      </w:r>
      <w:r w:rsidR="0024138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II</w:t>
      </w:r>
      <w:r w:rsidRPr="003F5A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běh</w:t>
      </w:r>
    </w:p>
    <w:p w:rsidR="00680485" w:rsidRDefault="00680485" w:rsidP="003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680485" w:rsidRPr="003F5A7C" w:rsidRDefault="00680485" w:rsidP="003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A0054D" w:rsidRPr="00A0054D" w:rsidRDefault="00A0054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7C6E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 Úvod d</w:t>
      </w:r>
      <w:r w:rsidR="00D12A93" w:rsidRPr="007C6E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 zdravé výživy</w:t>
      </w:r>
      <w:r w:rsidR="002413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9. 6. </w:t>
      </w:r>
      <w:r w:rsidR="004909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2014</w:t>
      </w:r>
      <w:r w:rsidR="00875D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</w:t>
      </w:r>
      <w:r w:rsidR="003F5A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Pardubice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pro vedoucí ŠJ i kuchařky - </w:t>
      </w:r>
      <w:r w:rsidR="003F5A7C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eznámení s aktivitami proj</w:t>
      </w:r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>ektu, zdraví a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vliv stra</w:t>
      </w:r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 na zdraví, přirozená strava, 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kvalita potravin, ochutnávka -</w:t>
      </w:r>
      <w:r w:rsidR="00241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ukázky, příklady dobré praxe ze školních jídelen</w:t>
      </w:r>
    </w:p>
    <w:p w:rsidR="00A0054D" w:rsidRPr="003F4E2C" w:rsidRDefault="00A0054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0054D" w:rsidRPr="00A0054D" w:rsidRDefault="003F4E2C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="00A0054D" w:rsidRPr="007C6E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Pobytové vzdělávání</w:t>
      </w:r>
      <w:r w:rsidR="004909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- 7</w:t>
      </w:r>
      <w:r w:rsidR="00A0054D"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4909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12. 7. 2014</w:t>
      </w:r>
      <w:r w:rsidR="00490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Středisko ekologické výchovy Oucmanice</w:t>
      </w:r>
    </w:p>
    <w:p w:rsidR="00A963D1" w:rsidRPr="00A0054D" w:rsidRDefault="00A0054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D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Společná výuka pro vedoucí ŠJ a kuchařky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odborný základ z </w:t>
      </w:r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oblasti zdravé výživy, skupiny potravin a jejich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význam, použití, orientace v kvalitě potravin, pitný režim, hodnocení vlastních příkladů jídelníčků, ekologicky šetr</w:t>
      </w:r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 </w:t>
      </w:r>
      <w:proofErr w:type="gramStart"/>
      <w:r w:rsidR="004028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 v </w:t>
      </w:r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>ŠJ</w:t>
      </w:r>
      <w:proofErr w:type="gramEnd"/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>, psychohygiena</w:t>
      </w:r>
      <w:r w:rsidR="00A963D1"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963D1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zkušenosti vedoucí ŠJ MŠ/ZŠ se zaváděním </w:t>
      </w:r>
      <w:r w:rsidR="00A963D1"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zdravé výživy včetně </w:t>
      </w:r>
      <w:r w:rsidR="00A963D1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biopotravin do jídelníčku</w:t>
      </w:r>
    </w:p>
    <w:p w:rsidR="00A0054D" w:rsidRPr="00875DA7" w:rsidRDefault="00A0054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75D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Společné exkurse </w:t>
      </w:r>
    </w:p>
    <w:p w:rsidR="00A0054D" w:rsidRPr="00680485" w:rsidRDefault="00A0054D" w:rsidP="006804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celodenní - návštěva výrobce moderních technologií pro zdravou kuchyni, ukázky použití</w:t>
      </w:r>
    </w:p>
    <w:p w:rsidR="00680485" w:rsidRPr="00680485" w:rsidRDefault="00A0054D" w:rsidP="006804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půldenní - </w:t>
      </w:r>
      <w:r w:rsidR="00A963D1"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regionálnímu</w:t>
      </w: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2858"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výrobci</w:t>
      </w:r>
      <w:r w:rsid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zpracovateli potravin</w:t>
      </w:r>
    </w:p>
    <w:p w:rsidR="00680485" w:rsidRDefault="00A963D1" w:rsidP="006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Zvlášť pro vedoucí ŠJ</w:t>
      </w: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 sestavování zdravého jídelníčku s ohledem na spotřební koš a ceny potravin - jak dostát platné legislativě, a přitom zdravě vařit, příklady dobré praxe škol, osvětová role ŠJ, realizace školních projektů, práce s </w:t>
      </w:r>
      <w:proofErr w:type="spellStart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prac</w:t>
      </w:r>
      <w:proofErr w:type="spellEnd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týmem</w:t>
      </w:r>
      <w:proofErr w:type="gramEnd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žáky a  rodiči při zavádění zdravého jídelníčku, </w:t>
      </w:r>
      <w:r w:rsidR="00402858"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dodavatelské řetězce s využitím </w:t>
      </w: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regionálních výrobců a dodavatelů, odpadové hospodářství, biopotraviny - biozemědělství a trvale udržitelný rozvoj, klady a úskalí při použití v ŠJ, dostupný </w:t>
      </w:r>
      <w:proofErr w:type="spellStart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biosortiment</w:t>
      </w:r>
      <w:proofErr w:type="spellEnd"/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příklady dobré praxe ze škol</w:t>
      </w:r>
    </w:p>
    <w:p w:rsidR="00A963D1" w:rsidRPr="00680485" w:rsidRDefault="00A963D1" w:rsidP="00680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4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0054D"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Zvlášť pro kuchařky</w:t>
      </w:r>
    </w:p>
    <w:p w:rsidR="00A963D1" w:rsidRPr="003F4E2C" w:rsidRDefault="00A0054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praktický 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kurs vaření - příprava </w:t>
      </w:r>
      <w:r w:rsidR="00A963D1"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 kompletních obědů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vedením lektorky z restaurace zdravého životního stylu</w:t>
      </w:r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z provoz</w:t>
      </w:r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zdravé restaurace – zásady přípravy chutných luštěnin a netradičních </w:t>
      </w:r>
      <w:proofErr w:type="gramStart"/>
      <w:r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obilovin,  </w:t>
      </w: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</w:t>
      </w:r>
      <w:proofErr w:type="gramEnd"/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zdravých svačinek, moučníků, salátů</w:t>
      </w:r>
    </w:p>
    <w:p w:rsidR="00A0054D" w:rsidRPr="00680485" w:rsidRDefault="00A963D1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 celou dobu pobytového vzdělávání se </w:t>
      </w:r>
      <w:proofErr w:type="gramStart"/>
      <w:r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účastníci  budou</w:t>
      </w:r>
      <w:proofErr w:type="gramEnd"/>
      <w:r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zdravě a chutně stravovat a budou k dispozici receptury připravovaných pokrmů, dále bude možnost individuálních konzultací s lektory.</w:t>
      </w:r>
      <w:r w:rsidR="00A0054D" w:rsidRPr="006804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</w:p>
    <w:p w:rsidR="00A0054D" w:rsidRPr="00A0054D" w:rsidRDefault="003F4E2C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 </w:t>
      </w:r>
      <w:r w:rsidR="002413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Seminář Moderní kuchyně  - </w:t>
      </w:r>
      <w:r w:rsidR="004909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138C">
        <w:rPr>
          <w:rFonts w:ascii="Times New Roman" w:hAnsi="Times New Roman"/>
          <w:b/>
          <w:bCs/>
          <w:sz w:val="24"/>
          <w:szCs w:val="24"/>
          <w:lang w:eastAsia="cs-CZ"/>
        </w:rPr>
        <w:t>29. 10. 2014</w:t>
      </w:r>
      <w:r w:rsidR="0024138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="003F5A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="00A0054D"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0054D" w:rsidRPr="00875D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Pardubice</w:t>
      </w:r>
      <w:r w:rsidR="003F5A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</w:t>
      </w:r>
      <w:r w:rsidR="003F5A7C">
        <w:rPr>
          <w:rFonts w:ascii="Times New Roman" w:eastAsia="Times New Roman" w:hAnsi="Times New Roman" w:cs="Times New Roman"/>
          <w:sz w:val="24"/>
          <w:szCs w:val="24"/>
          <w:lang w:eastAsia="cs-CZ"/>
        </w:rPr>
        <w:t>pro vedoucí ŠJ i kuchařky</w:t>
      </w:r>
    </w:p>
    <w:p w:rsidR="00A0054D" w:rsidRPr="00A0054D" w:rsidRDefault="00BA0977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Téma semináře vzejde ze zájmu účastníků pobytového vzdělávání</w:t>
      </w:r>
      <w:r w:rsidR="00A0054D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odpoledne </w:t>
      </w:r>
      <w:r w:rsidR="00A0054D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návštěva prvotřídní restaurace, která uplatňuje zásady zdravé výživy, čerstvosti potravin a "jídla zblízka" - moderní technologie v kuchyni,  estetická úprava pokrmů,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porovnání </w:t>
      </w:r>
      <w:r w:rsidR="00A0054D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pravy</w:t>
      </w:r>
      <w:r w:rsidR="00A0054D"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pokrmů klasickým a moderní</w:t>
      </w:r>
      <w:r w:rsidR="00A963D1" w:rsidRPr="003F4E2C">
        <w:rPr>
          <w:rFonts w:ascii="Times New Roman" w:eastAsia="Times New Roman" w:hAnsi="Times New Roman" w:cs="Times New Roman"/>
          <w:sz w:val="24"/>
          <w:szCs w:val="24"/>
          <w:lang w:eastAsia="cs-CZ"/>
        </w:rPr>
        <w:t>m způsobem</w:t>
      </w:r>
    </w:p>
    <w:p w:rsidR="00A963D1" w:rsidRDefault="00A963D1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7142D" w:rsidRPr="003F4E2C" w:rsidRDefault="0027142D" w:rsidP="00441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7142D" w:rsidRDefault="003F4E2C" w:rsidP="00271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4. </w:t>
      </w:r>
      <w:r w:rsidR="007C6E84" w:rsidRPr="007C6E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Vzdělávací e</w:t>
      </w:r>
      <w:r w:rsidR="00A0054D" w:rsidRPr="007C6E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xkurse</w:t>
      </w:r>
      <w:r w:rsidR="00241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24138C">
        <w:rPr>
          <w:rFonts w:ascii="Times New Roman" w:hAnsi="Times New Roman"/>
          <w:b/>
          <w:bCs/>
          <w:sz w:val="24"/>
          <w:szCs w:val="24"/>
          <w:lang w:eastAsia="cs-CZ"/>
        </w:rPr>
        <w:t>27. 11. 2014</w:t>
      </w:r>
      <w:r w:rsidR="002413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0054D" w:rsidRPr="003F4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</w:t>
      </w:r>
      <w:r w:rsidR="0027142D">
        <w:rPr>
          <w:rFonts w:ascii="Times New Roman" w:eastAsia="Times New Roman" w:hAnsi="Times New Roman"/>
          <w:sz w:val="24"/>
          <w:szCs w:val="24"/>
          <w:lang w:eastAsia="cs-CZ"/>
        </w:rPr>
        <w:t xml:space="preserve">na jedinečnou biofarmu </w:t>
      </w:r>
      <w:proofErr w:type="spellStart"/>
      <w:r w:rsidR="0027142D">
        <w:rPr>
          <w:rFonts w:ascii="Times New Roman" w:eastAsia="Times New Roman" w:hAnsi="Times New Roman"/>
          <w:sz w:val="24"/>
          <w:szCs w:val="24"/>
          <w:lang w:eastAsia="cs-CZ"/>
        </w:rPr>
        <w:t>Sasov</w:t>
      </w:r>
      <w:proofErr w:type="spellEnd"/>
      <w:r w:rsidR="0027142D">
        <w:rPr>
          <w:rFonts w:ascii="Times New Roman" w:eastAsia="Times New Roman" w:hAnsi="Times New Roman"/>
          <w:sz w:val="24"/>
          <w:szCs w:val="24"/>
          <w:lang w:eastAsia="cs-CZ"/>
        </w:rPr>
        <w:t xml:space="preserve"> u Jihlavy, kde účastníci pochopí význam biopotravin a zásady ekologického zemědělství, dále navštívíme MŠ/ZŠ, která úspěšně aplikuje zásady zdravé výživy ve stravování a ŠVP.</w:t>
      </w:r>
      <w:r w:rsidR="00623ECA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bookmarkStart w:id="0" w:name="_GoBack"/>
      <w:bookmarkEnd w:id="0"/>
    </w:p>
    <w:p w:rsidR="00460C08" w:rsidRPr="00680485" w:rsidRDefault="00A0054D" w:rsidP="0068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05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460C08" w:rsidRPr="00680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5860"/>
    <w:multiLevelType w:val="hybridMultilevel"/>
    <w:tmpl w:val="52FA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4D"/>
    <w:rsid w:val="0024138C"/>
    <w:rsid w:val="0027142D"/>
    <w:rsid w:val="003F4E2C"/>
    <w:rsid w:val="003F5A7C"/>
    <w:rsid w:val="00402858"/>
    <w:rsid w:val="00441C77"/>
    <w:rsid w:val="00460C08"/>
    <w:rsid w:val="004909BA"/>
    <w:rsid w:val="005D1D27"/>
    <w:rsid w:val="00623ECA"/>
    <w:rsid w:val="00680485"/>
    <w:rsid w:val="0079015C"/>
    <w:rsid w:val="007C6E84"/>
    <w:rsid w:val="00875DA7"/>
    <w:rsid w:val="00A0054D"/>
    <w:rsid w:val="00A963D1"/>
    <w:rsid w:val="00BA0977"/>
    <w:rsid w:val="00C360D9"/>
    <w:rsid w:val="00C61242"/>
    <w:rsid w:val="00D12A93"/>
    <w:rsid w:val="00E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242"/>
  </w:style>
  <w:style w:type="paragraph" w:styleId="Nadpis1">
    <w:name w:val="heading 1"/>
    <w:basedOn w:val="Normln"/>
    <w:next w:val="Normln"/>
    <w:link w:val="Nadpis1Char"/>
    <w:uiPriority w:val="9"/>
    <w:qFormat/>
    <w:rsid w:val="00C61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1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1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2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1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1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612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C612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12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6124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05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E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242"/>
  </w:style>
  <w:style w:type="paragraph" w:styleId="Nadpis1">
    <w:name w:val="heading 1"/>
    <w:basedOn w:val="Normln"/>
    <w:next w:val="Normln"/>
    <w:link w:val="Nadpis1Char"/>
    <w:uiPriority w:val="9"/>
    <w:qFormat/>
    <w:rsid w:val="00C61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1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1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2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1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1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1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C612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C612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612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6124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05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E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paleta_cr</dc:creator>
  <cp:lastModifiedBy>Spravce</cp:lastModifiedBy>
  <cp:revision>16</cp:revision>
  <dcterms:created xsi:type="dcterms:W3CDTF">2013-04-15T11:19:00Z</dcterms:created>
  <dcterms:modified xsi:type="dcterms:W3CDTF">2014-05-12T10:49:00Z</dcterms:modified>
</cp:coreProperties>
</file>